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936C" w14:textId="75DA7A12" w:rsidR="00894BCB" w:rsidRPr="00C3653B" w:rsidRDefault="00666253" w:rsidP="00894BCB">
      <w:pPr>
        <w:pStyle w:val="Odstavecseseznamem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653B">
        <w:rPr>
          <w:rFonts w:ascii="Arial" w:hAnsi="Arial" w:cs="Arial"/>
          <w:b/>
          <w:bCs/>
          <w:sz w:val="20"/>
          <w:szCs w:val="20"/>
          <w:u w:val="single"/>
        </w:rPr>
        <w:t xml:space="preserve">Postup </w:t>
      </w:r>
      <w:r w:rsidR="001E7809" w:rsidRPr="00C3653B">
        <w:rPr>
          <w:rFonts w:ascii="Arial" w:hAnsi="Arial" w:cs="Arial"/>
          <w:b/>
          <w:bCs/>
          <w:sz w:val="20"/>
          <w:szCs w:val="20"/>
          <w:u w:val="single"/>
        </w:rPr>
        <w:t xml:space="preserve">Královéhradeckého kraje </w:t>
      </w:r>
      <w:r w:rsidRPr="00C3653B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1E7809" w:rsidRPr="00C3653B">
        <w:rPr>
          <w:rFonts w:ascii="Arial" w:hAnsi="Arial" w:cs="Arial"/>
          <w:b/>
          <w:bCs/>
          <w:sz w:val="20"/>
          <w:szCs w:val="20"/>
          <w:u w:val="single"/>
        </w:rPr>
        <w:t>ři</w:t>
      </w:r>
      <w:r w:rsidRPr="00C3653B">
        <w:rPr>
          <w:rFonts w:ascii="Arial" w:hAnsi="Arial" w:cs="Arial"/>
          <w:b/>
          <w:bCs/>
          <w:sz w:val="20"/>
          <w:szCs w:val="20"/>
          <w:u w:val="single"/>
        </w:rPr>
        <w:t xml:space="preserve"> poskytování kompenzací</w:t>
      </w:r>
      <w:r w:rsidR="001E7809" w:rsidRPr="00C3653B">
        <w:rPr>
          <w:rFonts w:ascii="Arial" w:hAnsi="Arial" w:cs="Arial"/>
          <w:b/>
          <w:bCs/>
          <w:sz w:val="20"/>
          <w:szCs w:val="20"/>
          <w:u w:val="single"/>
        </w:rPr>
        <w:t xml:space="preserve"> dle </w:t>
      </w:r>
      <w:r w:rsidR="00F55E72" w:rsidRPr="00C3653B">
        <w:rPr>
          <w:rFonts w:ascii="Arial" w:hAnsi="Arial" w:cs="Arial"/>
          <w:b/>
          <w:bCs/>
          <w:sz w:val="20"/>
          <w:szCs w:val="20"/>
          <w:u w:val="single"/>
        </w:rPr>
        <w:t>usnesení vlády č. 207 ze dne 16. března 2022</w:t>
      </w:r>
    </w:p>
    <w:p w14:paraId="598A0736" w14:textId="77777777" w:rsidR="00894BCB" w:rsidRPr="00C3653B" w:rsidRDefault="00894BCB" w:rsidP="00894BCB">
      <w:pPr>
        <w:pStyle w:val="Odstavecseseznamem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E571DA" w14:textId="6D189485" w:rsidR="00891E0B" w:rsidRPr="00C3653B" w:rsidRDefault="00D94217" w:rsidP="001E780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 xml:space="preserve">Tento postup se vztahuje pouze na </w:t>
      </w:r>
      <w:r w:rsidR="00891E0B" w:rsidRPr="00C3653B">
        <w:rPr>
          <w:rFonts w:ascii="Arial" w:hAnsi="Arial" w:cs="Arial"/>
          <w:sz w:val="20"/>
          <w:szCs w:val="20"/>
        </w:rPr>
        <w:t>tzv. bezplatná nouzová ubytování</w:t>
      </w:r>
      <w:r w:rsidR="006818F6" w:rsidRPr="00C3653B">
        <w:rPr>
          <w:rFonts w:ascii="Arial" w:hAnsi="Arial" w:cs="Arial"/>
          <w:sz w:val="20"/>
          <w:szCs w:val="20"/>
        </w:rPr>
        <w:t xml:space="preserve"> </w:t>
      </w:r>
    </w:p>
    <w:p w14:paraId="10DE2509" w14:textId="77777777" w:rsidR="00245202" w:rsidRPr="00C3653B" w:rsidRDefault="00245202" w:rsidP="0024520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9C49B7B" w14:textId="17DCB92E" w:rsidR="008E3A8C" w:rsidRPr="00C3653B" w:rsidRDefault="00891E0B" w:rsidP="008E3A8C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bCs/>
          <w:sz w:val="20"/>
          <w:szCs w:val="20"/>
        </w:rPr>
        <w:t>Nouzové ubytování</w:t>
      </w:r>
      <w:r w:rsidR="00CA4609" w:rsidRPr="00C3653B">
        <w:rPr>
          <w:rFonts w:ascii="Arial" w:hAnsi="Arial" w:cs="Arial"/>
          <w:bCs/>
          <w:sz w:val="20"/>
          <w:szCs w:val="20"/>
        </w:rPr>
        <w:t xml:space="preserve"> se</w:t>
      </w:r>
      <w:r w:rsidRPr="00C3653B">
        <w:rPr>
          <w:rFonts w:ascii="Arial" w:hAnsi="Arial" w:cs="Arial"/>
          <w:b/>
          <w:sz w:val="20"/>
          <w:szCs w:val="20"/>
        </w:rPr>
        <w:t xml:space="preserve"> </w:t>
      </w:r>
      <w:r w:rsidRPr="00C3653B">
        <w:rPr>
          <w:rFonts w:ascii="Arial" w:hAnsi="Arial" w:cs="Arial"/>
          <w:sz w:val="20"/>
          <w:szCs w:val="20"/>
        </w:rPr>
        <w:t>poskytuje</w:t>
      </w:r>
      <w:r w:rsidR="00245202" w:rsidRPr="00C3653B">
        <w:rPr>
          <w:rFonts w:ascii="Arial" w:hAnsi="Arial" w:cs="Arial"/>
          <w:sz w:val="20"/>
          <w:szCs w:val="20"/>
        </w:rPr>
        <w:t xml:space="preserve"> </w:t>
      </w:r>
      <w:r w:rsidRPr="00C3653B">
        <w:rPr>
          <w:rFonts w:ascii="Arial" w:hAnsi="Arial" w:cs="Arial"/>
          <w:sz w:val="20"/>
          <w:szCs w:val="20"/>
        </w:rPr>
        <w:t>ubytovaným osobám bezplatně v zařízeních, která zpravidla slouží k bydlení nebo ubytování (například ubytovny, školská ubytovací zařízení, byty, penziony), popřípadě byla pro účely nouzového ubytování vytvořena (například montované objekty připojené na infrastrukturu). V zařízeních pro poskytnutí nouzového ubytování se ubytování poskytuje ubytované osobě zpravidla po dobu 3 měsíců.</w:t>
      </w:r>
    </w:p>
    <w:p w14:paraId="12EAACF0" w14:textId="18F253AB" w:rsidR="00E81C3E" w:rsidRPr="00C3653B" w:rsidRDefault="00891E0B" w:rsidP="00E81C3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 xml:space="preserve">Nouzové ubytování se poskytuje v objektech určených k bydlení nebo ubytování. </w:t>
      </w:r>
      <w:proofErr w:type="gramStart"/>
      <w:r w:rsidRPr="00C3653B">
        <w:rPr>
          <w:rFonts w:ascii="Arial" w:hAnsi="Arial" w:cs="Arial"/>
          <w:sz w:val="20"/>
          <w:szCs w:val="20"/>
        </w:rPr>
        <w:t>Nebude</w:t>
      </w:r>
      <w:proofErr w:type="gramEnd"/>
      <w:r w:rsidR="00A726F4" w:rsidRPr="00C3653B">
        <w:rPr>
          <w:rFonts w:ascii="Arial" w:hAnsi="Arial" w:cs="Arial"/>
          <w:sz w:val="20"/>
          <w:szCs w:val="20"/>
        </w:rPr>
        <w:t xml:space="preserve"> </w:t>
      </w:r>
      <w:r w:rsidRPr="00C3653B">
        <w:rPr>
          <w:rFonts w:ascii="Arial" w:hAnsi="Arial" w:cs="Arial"/>
          <w:sz w:val="20"/>
          <w:szCs w:val="20"/>
        </w:rPr>
        <w:t>proto stanoven standard těchto objektů, neboť ten vyplývá z jejich povahy (např. penzion, ubytovna, internát nebo byt). Usnesení vlády nepočítá s využitím prostor, které k bydlení nebo ubytování nejsou určeny. Případná přeměna nebytových prostor na ubytovací kapacity není usnesením vlády řešena a nevztahuje se na ni ani tato metodika.</w:t>
      </w:r>
      <w:r w:rsidR="008E3A8C" w:rsidRPr="00C3653B">
        <w:rPr>
          <w:rFonts w:ascii="Arial" w:hAnsi="Arial" w:cs="Arial"/>
          <w:sz w:val="20"/>
          <w:szCs w:val="20"/>
        </w:rPr>
        <w:t xml:space="preserve"> </w:t>
      </w:r>
    </w:p>
    <w:p w14:paraId="2D50A9CB" w14:textId="0130A894" w:rsidR="00E81C3E" w:rsidRPr="00C3653B" w:rsidRDefault="00E81C3E" w:rsidP="00E81C3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Kompenzační příspěvek je usnesením vlády stanoven pro nouzové ubytování</w:t>
      </w:r>
    </w:p>
    <w:p w14:paraId="42BFF561" w14:textId="77777777" w:rsidR="00E81C3E" w:rsidRPr="00C3653B" w:rsidRDefault="00E81C3E" w:rsidP="00E81C3E">
      <w:pPr>
        <w:pStyle w:val="Odstavecseseznamem"/>
        <w:spacing w:after="12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8C17F1F" w14:textId="59356C3F" w:rsidR="00E81C3E" w:rsidRPr="00C3653B" w:rsidRDefault="00E81C3E" w:rsidP="00E81C3E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 xml:space="preserve">ve výši až do částky 200 Kč na ubytovanou osobu a noc v zařízeních ve vlastnictví územních samosprávných celků nebo jimi zřízených nebo založených právnických osob nebo v účelových zařízeních pro ubytování podle § 22 odst. 1 písm. d) zákona č. 111/1998 Sb., o vysokých školách a o změně a doplnění dalších zákonů (zákon o vysokých školách), ve znění pozdějších předpisů, </w:t>
      </w:r>
    </w:p>
    <w:p w14:paraId="423694C4" w14:textId="77777777" w:rsidR="00E81C3E" w:rsidRPr="00C3653B" w:rsidRDefault="00E81C3E" w:rsidP="00E81C3E">
      <w:pPr>
        <w:pStyle w:val="Odstavecseseznamem"/>
        <w:spacing w:after="120"/>
        <w:ind w:left="1701"/>
        <w:jc w:val="both"/>
        <w:rPr>
          <w:rFonts w:ascii="Arial" w:hAnsi="Arial" w:cs="Arial"/>
          <w:sz w:val="20"/>
          <w:szCs w:val="20"/>
        </w:rPr>
      </w:pPr>
    </w:p>
    <w:p w14:paraId="42F5E823" w14:textId="5041C6DF" w:rsidR="00E81C3E" w:rsidRPr="00C3653B" w:rsidRDefault="00E81C3E" w:rsidP="00E81C3E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ve výši až do částky 250 Kč na ubytovanou osobu a noc v zařízeních ve vlastnictví ostatních osob.</w:t>
      </w:r>
    </w:p>
    <w:p w14:paraId="594EB433" w14:textId="23C4DE28" w:rsidR="008E3A8C" w:rsidRPr="00C3653B" w:rsidRDefault="008E3A8C" w:rsidP="008E3A8C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V případě bytů ve vlastnictví právnických osob je výše kompenzačního příspěvku omezena na 3000 Kč na osobu a měsíc a maximálně 4 osoby v jednom bytě.</w:t>
      </w:r>
    </w:p>
    <w:p w14:paraId="1E47C278" w14:textId="77777777" w:rsidR="00891E0B" w:rsidRPr="00C3653B" w:rsidRDefault="00891E0B" w:rsidP="00891E0B">
      <w:pPr>
        <w:pStyle w:val="Odstavecseseznamem"/>
        <w:spacing w:after="120"/>
        <w:ind w:left="993"/>
        <w:jc w:val="both"/>
        <w:rPr>
          <w:rFonts w:ascii="Arial" w:hAnsi="Arial" w:cs="Arial"/>
          <w:b/>
          <w:sz w:val="20"/>
          <w:szCs w:val="20"/>
        </w:rPr>
      </w:pPr>
    </w:p>
    <w:p w14:paraId="41FC3A74" w14:textId="0436575B" w:rsidR="00891E0B" w:rsidRPr="00C3653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bCs/>
          <w:sz w:val="20"/>
          <w:szCs w:val="20"/>
        </w:rPr>
      </w:pPr>
      <w:r w:rsidRPr="00982C12">
        <w:rPr>
          <w:rFonts w:ascii="Arial" w:hAnsi="Arial" w:cs="Arial"/>
          <w:b/>
          <w:sz w:val="20"/>
          <w:szCs w:val="20"/>
        </w:rPr>
        <w:t>Za nouzové ubytování se nepovažují</w:t>
      </w:r>
      <w:r w:rsidRPr="00982C12">
        <w:rPr>
          <w:rFonts w:ascii="Arial" w:hAnsi="Arial" w:cs="Arial"/>
          <w:sz w:val="20"/>
          <w:szCs w:val="20"/>
        </w:rPr>
        <w:t xml:space="preserve"> </w:t>
      </w:r>
      <w:r w:rsidR="00E8134B" w:rsidRPr="00982C12">
        <w:rPr>
          <w:rFonts w:ascii="Arial" w:hAnsi="Arial" w:cs="Arial"/>
          <w:b/>
          <w:sz w:val="20"/>
          <w:szCs w:val="20"/>
        </w:rPr>
        <w:t>obydlí</w:t>
      </w:r>
      <w:r w:rsidR="006130EA" w:rsidRPr="00982C12">
        <w:rPr>
          <w:rFonts w:ascii="Arial" w:hAnsi="Arial" w:cs="Arial"/>
          <w:b/>
          <w:sz w:val="20"/>
          <w:szCs w:val="20"/>
        </w:rPr>
        <w:t xml:space="preserve"> (byt, </w:t>
      </w:r>
      <w:r w:rsidR="00EF055E" w:rsidRPr="00982C12">
        <w:rPr>
          <w:rFonts w:ascii="Arial" w:hAnsi="Arial" w:cs="Arial"/>
          <w:b/>
          <w:sz w:val="20"/>
          <w:szCs w:val="20"/>
        </w:rPr>
        <w:t xml:space="preserve">rodinný dům, </w:t>
      </w:r>
      <w:r w:rsidR="006130EA" w:rsidRPr="00982C12">
        <w:rPr>
          <w:rFonts w:ascii="Arial" w:hAnsi="Arial" w:cs="Arial"/>
          <w:b/>
          <w:sz w:val="20"/>
          <w:szCs w:val="20"/>
        </w:rPr>
        <w:t>chata, chalupa</w:t>
      </w:r>
      <w:r w:rsidR="009847B8" w:rsidRPr="00982C12">
        <w:rPr>
          <w:rFonts w:ascii="Arial" w:hAnsi="Arial" w:cs="Arial"/>
          <w:b/>
          <w:sz w:val="20"/>
          <w:szCs w:val="20"/>
        </w:rPr>
        <w:t xml:space="preserve"> apod.</w:t>
      </w:r>
      <w:r w:rsidR="006130EA" w:rsidRPr="00982C12">
        <w:rPr>
          <w:rFonts w:ascii="Arial" w:hAnsi="Arial" w:cs="Arial"/>
          <w:b/>
          <w:sz w:val="20"/>
          <w:szCs w:val="20"/>
        </w:rPr>
        <w:t>)</w:t>
      </w:r>
      <w:r w:rsidRPr="00982C12">
        <w:rPr>
          <w:rFonts w:ascii="Arial" w:hAnsi="Arial" w:cs="Arial"/>
          <w:b/>
          <w:sz w:val="20"/>
          <w:szCs w:val="20"/>
        </w:rPr>
        <w:t xml:space="preserve"> ve vlastnictví fyzických osob.</w:t>
      </w:r>
      <w:r w:rsidRPr="00982C12">
        <w:rPr>
          <w:rFonts w:ascii="Arial" w:hAnsi="Arial" w:cs="Arial"/>
          <w:sz w:val="20"/>
          <w:szCs w:val="20"/>
        </w:rPr>
        <w:t xml:space="preserve"> Pokud poskytuje fyzická osoba </w:t>
      </w:r>
      <w:r w:rsidR="00E8134B" w:rsidRPr="00982C12">
        <w:rPr>
          <w:rFonts w:ascii="Arial" w:hAnsi="Arial" w:cs="Arial"/>
          <w:sz w:val="20"/>
          <w:szCs w:val="20"/>
        </w:rPr>
        <w:t>své obydlí</w:t>
      </w:r>
      <w:r w:rsidRPr="00982C12">
        <w:rPr>
          <w:rFonts w:ascii="Arial" w:hAnsi="Arial" w:cs="Arial"/>
          <w:sz w:val="20"/>
          <w:szCs w:val="20"/>
        </w:rPr>
        <w:t xml:space="preserve"> (bez ohledu na to, zda v něm bydlí, nebo je prázdn</w:t>
      </w:r>
      <w:r w:rsidR="00E8134B" w:rsidRPr="00982C12">
        <w:rPr>
          <w:rFonts w:ascii="Arial" w:hAnsi="Arial" w:cs="Arial"/>
          <w:sz w:val="20"/>
          <w:szCs w:val="20"/>
        </w:rPr>
        <w:t>é</w:t>
      </w:r>
      <w:r w:rsidRPr="00982C12">
        <w:rPr>
          <w:rFonts w:ascii="Arial" w:hAnsi="Arial" w:cs="Arial"/>
          <w:sz w:val="20"/>
          <w:szCs w:val="20"/>
        </w:rPr>
        <w:t xml:space="preserve">) k ubytování osob přicházejících z území Ukrajiny, může žádat o příspěvek na solidární domácnost podle zákona č. 66/2022 Sb. </w:t>
      </w:r>
      <w:r w:rsidR="00E8134B" w:rsidRPr="00982C12">
        <w:rPr>
          <w:rFonts w:ascii="Arial" w:hAnsi="Arial" w:cs="Arial"/>
          <w:b/>
          <w:sz w:val="20"/>
          <w:szCs w:val="20"/>
        </w:rPr>
        <w:t>Obydlí</w:t>
      </w:r>
      <w:r w:rsidRPr="00982C12">
        <w:rPr>
          <w:rFonts w:ascii="Arial" w:hAnsi="Arial" w:cs="Arial"/>
          <w:b/>
          <w:sz w:val="20"/>
          <w:szCs w:val="20"/>
        </w:rPr>
        <w:t xml:space="preserve"> ve vlastnictví fyzických osob proto nespadají do režimu usnesení vlády č. 207</w:t>
      </w:r>
      <w:r w:rsidRPr="00C3653B">
        <w:rPr>
          <w:rFonts w:ascii="Arial" w:hAnsi="Arial" w:cs="Arial"/>
          <w:b/>
          <w:sz w:val="20"/>
          <w:szCs w:val="20"/>
        </w:rPr>
        <w:t>.</w:t>
      </w:r>
      <w:r w:rsidR="00E81C3E" w:rsidRPr="00C3653B">
        <w:rPr>
          <w:rFonts w:ascii="Arial" w:hAnsi="Arial" w:cs="Arial"/>
          <w:b/>
          <w:sz w:val="20"/>
          <w:szCs w:val="20"/>
        </w:rPr>
        <w:t xml:space="preserve"> </w:t>
      </w:r>
      <w:r w:rsidR="00E81C3E" w:rsidRPr="00C3653B">
        <w:rPr>
          <w:rFonts w:ascii="Arial" w:hAnsi="Arial" w:cs="Arial"/>
          <w:bCs/>
          <w:sz w:val="20"/>
          <w:szCs w:val="20"/>
        </w:rPr>
        <w:t>Finanční příspěvky pro tyto fyzické osoby bude poskytovat Úřad práce podle jiných pravidel</w:t>
      </w:r>
      <w:r w:rsidR="00975A4E" w:rsidRPr="00C3653B">
        <w:rPr>
          <w:rFonts w:ascii="Arial" w:hAnsi="Arial" w:cs="Arial"/>
          <w:bCs/>
          <w:sz w:val="20"/>
          <w:szCs w:val="20"/>
        </w:rPr>
        <w:t>.</w:t>
      </w:r>
    </w:p>
    <w:p w14:paraId="790C8EBA" w14:textId="77777777" w:rsidR="00891E0B" w:rsidRPr="00C3653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b/>
          <w:sz w:val="20"/>
          <w:szCs w:val="20"/>
        </w:rPr>
      </w:pPr>
    </w:p>
    <w:p w14:paraId="045B4B36" w14:textId="24A75972" w:rsidR="00891E0B" w:rsidRPr="00C3653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Se zajištěním nouzového ubytování je spojena povinnost zajistit možnost stravování nebo přípravy stravy</w:t>
      </w:r>
      <w:r w:rsidR="00E81C3E" w:rsidRPr="00C3653B">
        <w:rPr>
          <w:rFonts w:ascii="Arial" w:hAnsi="Arial" w:cs="Arial"/>
          <w:sz w:val="20"/>
          <w:szCs w:val="20"/>
        </w:rPr>
        <w:t>. Náklady na stravování nejsou předmětem kompenzačního příspěvku za ubytování</w:t>
      </w:r>
      <w:r w:rsidRPr="00C3653B">
        <w:rPr>
          <w:rFonts w:ascii="Arial" w:hAnsi="Arial" w:cs="Arial"/>
          <w:sz w:val="20"/>
          <w:szCs w:val="20"/>
        </w:rPr>
        <w:t xml:space="preserve"> (</w:t>
      </w:r>
      <w:r w:rsidR="00E81C3E" w:rsidRPr="00C3653B">
        <w:rPr>
          <w:rFonts w:ascii="Arial" w:hAnsi="Arial" w:cs="Arial"/>
          <w:sz w:val="20"/>
          <w:szCs w:val="20"/>
        </w:rPr>
        <w:t xml:space="preserve">předpokládá se, že si tyto náklady bude hradit </w:t>
      </w:r>
      <w:r w:rsidRPr="00C3653B">
        <w:rPr>
          <w:rFonts w:ascii="Arial" w:hAnsi="Arial" w:cs="Arial"/>
          <w:sz w:val="20"/>
          <w:szCs w:val="20"/>
        </w:rPr>
        <w:t xml:space="preserve">sám </w:t>
      </w:r>
      <w:r w:rsidR="00E81C3E" w:rsidRPr="00C3653B">
        <w:rPr>
          <w:rFonts w:ascii="Arial" w:hAnsi="Arial" w:cs="Arial"/>
          <w:sz w:val="20"/>
          <w:szCs w:val="20"/>
        </w:rPr>
        <w:t>ubytovaný</w:t>
      </w:r>
      <w:r w:rsidRPr="00C3653B">
        <w:rPr>
          <w:rFonts w:ascii="Arial" w:hAnsi="Arial" w:cs="Arial"/>
          <w:sz w:val="20"/>
          <w:szCs w:val="20"/>
        </w:rPr>
        <w:t>).</w:t>
      </w:r>
    </w:p>
    <w:p w14:paraId="1B5C22D6" w14:textId="77777777" w:rsidR="00891E0B" w:rsidRPr="00C3653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</w:p>
    <w:p w14:paraId="3D610CA4" w14:textId="5A36A95A" w:rsidR="00891E0B" w:rsidRPr="00C3653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Usnesení vlády č. 207 zároveň nevylučuje, aby obce nadále nakládaly s vlastním bytovým fondem dle svého uvážení a například pronajímaly z vlastního rozhodnutí obecní byty osobám, které přišly z Ukrajiny. Na tyto situace, kdy nejde o poskytování ubytování bezplatně v systému zajišťovaném hejtmanem, se však usnesení vlády č. 207 ani tato metodika nevztahují.</w:t>
      </w:r>
      <w:r w:rsidR="0010425F" w:rsidRPr="00C3653B">
        <w:rPr>
          <w:rFonts w:ascii="Arial" w:hAnsi="Arial" w:cs="Arial"/>
          <w:sz w:val="20"/>
          <w:szCs w:val="20"/>
        </w:rPr>
        <w:t xml:space="preserve"> Pokud však ubytovatel poskytl bezplatné nouzové ubytování (ve smyslu usnesení vlády), může dodatečně zažádat o registraci v HUMPO pro účely poskytnutí kompenzačního příspěvku. </w:t>
      </w:r>
    </w:p>
    <w:p w14:paraId="73057EDF" w14:textId="77777777" w:rsidR="00891E0B" w:rsidRPr="00C3653B" w:rsidRDefault="00891E0B" w:rsidP="00891E0B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14:paraId="18889B9D" w14:textId="3E2855ED" w:rsidR="00E82F0E" w:rsidRPr="00504C2E" w:rsidRDefault="00D94217" w:rsidP="002A26D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4C2E">
        <w:rPr>
          <w:rFonts w:ascii="Arial" w:hAnsi="Arial" w:cs="Arial"/>
          <w:sz w:val="20"/>
          <w:szCs w:val="20"/>
        </w:rPr>
        <w:t>Kraj bude k</w:t>
      </w:r>
      <w:r w:rsidR="006818F6" w:rsidRPr="00504C2E">
        <w:rPr>
          <w:rFonts w:ascii="Arial" w:hAnsi="Arial" w:cs="Arial"/>
          <w:sz w:val="20"/>
          <w:szCs w:val="20"/>
        </w:rPr>
        <w:t xml:space="preserve">ompenzace </w:t>
      </w:r>
      <w:r w:rsidR="00666253" w:rsidRPr="00504C2E">
        <w:rPr>
          <w:rFonts w:ascii="Arial" w:hAnsi="Arial" w:cs="Arial"/>
          <w:sz w:val="20"/>
          <w:szCs w:val="20"/>
        </w:rPr>
        <w:t>poskytov</w:t>
      </w:r>
      <w:r w:rsidRPr="00504C2E">
        <w:rPr>
          <w:rFonts w:ascii="Arial" w:hAnsi="Arial" w:cs="Arial"/>
          <w:sz w:val="20"/>
          <w:szCs w:val="20"/>
        </w:rPr>
        <w:t>at</w:t>
      </w:r>
      <w:r w:rsidR="00666253" w:rsidRPr="00504C2E">
        <w:rPr>
          <w:rFonts w:ascii="Arial" w:hAnsi="Arial" w:cs="Arial"/>
          <w:sz w:val="20"/>
          <w:szCs w:val="20"/>
        </w:rPr>
        <w:t xml:space="preserve"> dle údajů v</w:t>
      </w:r>
      <w:r w:rsidRPr="00504C2E">
        <w:rPr>
          <w:rFonts w:ascii="Arial" w:hAnsi="Arial" w:cs="Arial"/>
          <w:sz w:val="20"/>
          <w:szCs w:val="20"/>
        </w:rPr>
        <w:t>edených v</w:t>
      </w:r>
      <w:r w:rsidR="00692CEE" w:rsidRPr="00504C2E">
        <w:rPr>
          <w:rFonts w:ascii="Arial" w:hAnsi="Arial" w:cs="Arial"/>
          <w:sz w:val="20"/>
          <w:szCs w:val="20"/>
        </w:rPr>
        <w:t> </w:t>
      </w:r>
      <w:r w:rsidR="00666253" w:rsidRPr="00504C2E">
        <w:rPr>
          <w:rFonts w:ascii="Arial" w:hAnsi="Arial" w:cs="Arial"/>
          <w:sz w:val="20"/>
          <w:szCs w:val="20"/>
        </w:rPr>
        <w:t>HUMPO</w:t>
      </w:r>
      <w:r w:rsidR="00692CEE" w:rsidRPr="00504C2E">
        <w:rPr>
          <w:rFonts w:ascii="Arial" w:hAnsi="Arial" w:cs="Arial"/>
          <w:sz w:val="20"/>
          <w:szCs w:val="20"/>
        </w:rPr>
        <w:t xml:space="preserve"> (systém humanitární pomoci)</w:t>
      </w:r>
      <w:r w:rsidR="00666253" w:rsidRPr="00504C2E">
        <w:rPr>
          <w:rFonts w:ascii="Arial" w:hAnsi="Arial" w:cs="Arial"/>
          <w:sz w:val="20"/>
          <w:szCs w:val="20"/>
        </w:rPr>
        <w:t xml:space="preserve"> – </w:t>
      </w:r>
      <w:r w:rsidRPr="00504C2E">
        <w:rPr>
          <w:rFonts w:ascii="Arial" w:hAnsi="Arial" w:cs="Arial"/>
          <w:sz w:val="20"/>
          <w:szCs w:val="20"/>
        </w:rPr>
        <w:t xml:space="preserve">je </w:t>
      </w:r>
      <w:r w:rsidR="00666253" w:rsidRPr="00504C2E">
        <w:rPr>
          <w:rFonts w:ascii="Arial" w:hAnsi="Arial" w:cs="Arial"/>
          <w:sz w:val="20"/>
          <w:szCs w:val="20"/>
        </w:rPr>
        <w:t>nezbytné, aby ubytovatelé a ubytov</w:t>
      </w:r>
      <w:r w:rsidR="00992C51" w:rsidRPr="00504C2E">
        <w:rPr>
          <w:rFonts w:ascii="Arial" w:hAnsi="Arial" w:cs="Arial"/>
          <w:sz w:val="20"/>
          <w:szCs w:val="20"/>
        </w:rPr>
        <w:t>a</w:t>
      </w:r>
      <w:r w:rsidR="00666253" w:rsidRPr="00504C2E">
        <w:rPr>
          <w:rFonts w:ascii="Arial" w:hAnsi="Arial" w:cs="Arial"/>
          <w:sz w:val="20"/>
          <w:szCs w:val="20"/>
        </w:rPr>
        <w:t>ní byl</w:t>
      </w:r>
      <w:r w:rsidR="000F01DA" w:rsidRPr="00504C2E">
        <w:rPr>
          <w:rFonts w:ascii="Arial" w:hAnsi="Arial" w:cs="Arial"/>
          <w:sz w:val="20"/>
          <w:szCs w:val="20"/>
        </w:rPr>
        <w:t>i</w:t>
      </w:r>
      <w:r w:rsidR="00666253" w:rsidRPr="00504C2E">
        <w:rPr>
          <w:rFonts w:ascii="Arial" w:hAnsi="Arial" w:cs="Arial"/>
          <w:sz w:val="20"/>
          <w:szCs w:val="20"/>
        </w:rPr>
        <w:t xml:space="preserve"> v systému HUMPO</w:t>
      </w:r>
      <w:r w:rsidR="00891E0B" w:rsidRPr="00504C2E">
        <w:rPr>
          <w:rFonts w:ascii="Arial" w:hAnsi="Arial" w:cs="Arial"/>
          <w:sz w:val="20"/>
          <w:szCs w:val="20"/>
        </w:rPr>
        <w:t xml:space="preserve"> zaevidováni</w:t>
      </w:r>
      <w:r w:rsidR="00036365" w:rsidRPr="00504C2E">
        <w:rPr>
          <w:rFonts w:ascii="Arial" w:hAnsi="Arial" w:cs="Arial"/>
          <w:sz w:val="20"/>
          <w:szCs w:val="20"/>
        </w:rPr>
        <w:t>.</w:t>
      </w:r>
      <w:r w:rsidR="0010425F" w:rsidRPr="00504C2E">
        <w:rPr>
          <w:rFonts w:ascii="Arial" w:hAnsi="Arial" w:cs="Arial"/>
          <w:sz w:val="20"/>
          <w:szCs w:val="20"/>
        </w:rPr>
        <w:t xml:space="preserve"> Pokud ubytovatel prozatím ubytovací kapacitu nenahlásil do HUMPO nebo nemá v systému HUMPO evidované ubytované osoby, má možnost požádat o jejich </w:t>
      </w:r>
      <w:r w:rsidR="002A26DC" w:rsidRPr="00504C2E">
        <w:rPr>
          <w:rFonts w:ascii="Arial" w:hAnsi="Arial" w:cs="Arial"/>
          <w:sz w:val="20"/>
          <w:szCs w:val="20"/>
        </w:rPr>
        <w:t xml:space="preserve">zpětné </w:t>
      </w:r>
      <w:r w:rsidR="0010425F" w:rsidRPr="00504C2E">
        <w:rPr>
          <w:rFonts w:ascii="Arial" w:hAnsi="Arial" w:cs="Arial"/>
          <w:sz w:val="20"/>
          <w:szCs w:val="20"/>
        </w:rPr>
        <w:t xml:space="preserve">zaevidování do tohoto </w:t>
      </w:r>
      <w:r w:rsidR="0010425F" w:rsidRPr="00504C2E">
        <w:rPr>
          <w:rFonts w:ascii="Arial" w:hAnsi="Arial" w:cs="Arial"/>
          <w:sz w:val="20"/>
          <w:szCs w:val="20"/>
        </w:rPr>
        <w:lastRenderedPageBreak/>
        <w:t>systému</w:t>
      </w:r>
      <w:r w:rsidR="00992C51" w:rsidRPr="00504C2E">
        <w:rPr>
          <w:rFonts w:ascii="Arial" w:hAnsi="Arial" w:cs="Arial"/>
          <w:sz w:val="20"/>
          <w:szCs w:val="20"/>
        </w:rPr>
        <w:t xml:space="preserve"> prostřednictvím e-mail</w:t>
      </w:r>
      <w:r w:rsidR="002A26DC" w:rsidRPr="00504C2E">
        <w:rPr>
          <w:rFonts w:ascii="Arial" w:hAnsi="Arial" w:cs="Arial"/>
          <w:sz w:val="20"/>
          <w:szCs w:val="20"/>
        </w:rPr>
        <w:t>u zaslaného na adresu</w:t>
      </w:r>
      <w:r w:rsidR="00971163" w:rsidRPr="00504C2E">
        <w:rPr>
          <w:rFonts w:ascii="Arial" w:hAnsi="Arial" w:cs="Arial"/>
          <w:sz w:val="20"/>
          <w:szCs w:val="20"/>
        </w:rPr>
        <w:t xml:space="preserve"> </w:t>
      </w:r>
      <w:r w:rsidR="00971163" w:rsidRPr="00504C2E">
        <w:rPr>
          <w:rFonts w:ascii="Arial" w:hAnsi="Arial" w:cs="Arial"/>
          <w:b/>
          <w:bCs/>
          <w:sz w:val="20"/>
          <w:szCs w:val="20"/>
        </w:rPr>
        <w:t>kacpu@hkk.izscr.cz</w:t>
      </w:r>
      <w:r w:rsidR="00992C51" w:rsidRPr="00504C2E">
        <w:rPr>
          <w:rFonts w:ascii="Arial" w:hAnsi="Arial" w:cs="Arial"/>
          <w:sz w:val="20"/>
          <w:szCs w:val="20"/>
        </w:rPr>
        <w:t xml:space="preserve">, do jehož předmětu uvede text: </w:t>
      </w:r>
      <w:r w:rsidR="00992C51" w:rsidRPr="00504C2E">
        <w:rPr>
          <w:rFonts w:ascii="Arial" w:hAnsi="Arial" w:cs="Arial"/>
          <w:b/>
          <w:bCs/>
          <w:sz w:val="20"/>
          <w:szCs w:val="20"/>
        </w:rPr>
        <w:t xml:space="preserve">„zpětné </w:t>
      </w:r>
      <w:proofErr w:type="gramStart"/>
      <w:r w:rsidR="00992C51" w:rsidRPr="00504C2E">
        <w:rPr>
          <w:rFonts w:ascii="Arial" w:hAnsi="Arial" w:cs="Arial"/>
          <w:b/>
          <w:bCs/>
          <w:sz w:val="20"/>
          <w:szCs w:val="20"/>
        </w:rPr>
        <w:t>ubytování - název</w:t>
      </w:r>
      <w:proofErr w:type="gramEnd"/>
      <w:r w:rsidR="00992C51" w:rsidRPr="00504C2E">
        <w:rPr>
          <w:rFonts w:ascii="Arial" w:hAnsi="Arial" w:cs="Arial"/>
          <w:b/>
          <w:bCs/>
          <w:sz w:val="20"/>
          <w:szCs w:val="20"/>
        </w:rPr>
        <w:t xml:space="preserve"> obce - název ubytovatele</w:t>
      </w:r>
      <w:r w:rsidR="002A26DC" w:rsidRPr="00504C2E">
        <w:rPr>
          <w:rFonts w:ascii="Arial" w:hAnsi="Arial" w:cs="Arial"/>
          <w:b/>
          <w:bCs/>
          <w:sz w:val="20"/>
          <w:szCs w:val="20"/>
        </w:rPr>
        <w:t>“</w:t>
      </w:r>
      <w:r w:rsidR="002A26DC" w:rsidRPr="00504C2E">
        <w:rPr>
          <w:rFonts w:ascii="Arial" w:hAnsi="Arial" w:cs="Arial"/>
          <w:sz w:val="20"/>
          <w:szCs w:val="20"/>
        </w:rPr>
        <w:t xml:space="preserve"> (např. tedy: „zpětné ubytování – Dolní Lhota – Penzion U Lesa“)</w:t>
      </w:r>
      <w:r w:rsidR="00971163" w:rsidRPr="00504C2E">
        <w:rPr>
          <w:rFonts w:ascii="Arial" w:hAnsi="Arial" w:cs="Arial"/>
          <w:sz w:val="20"/>
          <w:szCs w:val="20"/>
        </w:rPr>
        <w:t xml:space="preserve"> a připojí k němu tabulku</w:t>
      </w:r>
      <w:r w:rsidR="00271DEA" w:rsidRPr="00504C2E">
        <w:rPr>
          <w:rFonts w:ascii="Arial" w:hAnsi="Arial" w:cs="Arial"/>
          <w:sz w:val="20"/>
          <w:szCs w:val="20"/>
        </w:rPr>
        <w:t xml:space="preserve"> s názvem </w:t>
      </w:r>
      <w:r w:rsidR="00504C2E">
        <w:rPr>
          <w:rFonts w:ascii="Arial" w:hAnsi="Arial" w:cs="Arial"/>
          <w:sz w:val="20"/>
          <w:szCs w:val="20"/>
        </w:rPr>
        <w:t>„E</w:t>
      </w:r>
      <w:r w:rsidR="00271DEA" w:rsidRPr="00504C2E">
        <w:rPr>
          <w:rFonts w:ascii="Arial" w:hAnsi="Arial" w:cs="Arial"/>
          <w:sz w:val="20"/>
          <w:szCs w:val="20"/>
        </w:rPr>
        <w:t>vidence osob</w:t>
      </w:r>
      <w:r w:rsidR="00504C2E">
        <w:rPr>
          <w:rFonts w:ascii="Arial" w:hAnsi="Arial" w:cs="Arial"/>
          <w:sz w:val="20"/>
          <w:szCs w:val="20"/>
        </w:rPr>
        <w:t>“</w:t>
      </w:r>
      <w:r w:rsidR="00971163" w:rsidRPr="00504C2E">
        <w:rPr>
          <w:rFonts w:ascii="Arial" w:hAnsi="Arial" w:cs="Arial"/>
          <w:sz w:val="20"/>
          <w:szCs w:val="20"/>
        </w:rPr>
        <w:t>, kter</w:t>
      </w:r>
      <w:r w:rsidR="00271DEA" w:rsidRPr="00504C2E">
        <w:rPr>
          <w:rFonts w:ascii="Arial" w:hAnsi="Arial" w:cs="Arial"/>
          <w:sz w:val="20"/>
          <w:szCs w:val="20"/>
        </w:rPr>
        <w:t>á</w:t>
      </w:r>
      <w:r w:rsidR="00971163" w:rsidRPr="00504C2E">
        <w:rPr>
          <w:rFonts w:ascii="Arial" w:hAnsi="Arial" w:cs="Arial"/>
          <w:sz w:val="20"/>
          <w:szCs w:val="20"/>
        </w:rPr>
        <w:t xml:space="preserve"> je n</w:t>
      </w:r>
      <w:r w:rsidR="00271DEA" w:rsidRPr="00504C2E">
        <w:rPr>
          <w:rFonts w:ascii="Arial" w:hAnsi="Arial" w:cs="Arial"/>
          <w:sz w:val="20"/>
          <w:szCs w:val="20"/>
        </w:rPr>
        <w:t>a webu Královéhradeckého kraje</w:t>
      </w:r>
      <w:r w:rsidR="00971163" w:rsidRPr="00504C2E">
        <w:rPr>
          <w:rFonts w:ascii="Arial" w:hAnsi="Arial" w:cs="Arial"/>
          <w:sz w:val="20"/>
          <w:szCs w:val="20"/>
        </w:rPr>
        <w:t>.</w:t>
      </w:r>
    </w:p>
    <w:p w14:paraId="4CF9F208" w14:textId="77777777" w:rsidR="0010425F" w:rsidRPr="00C3653B" w:rsidRDefault="0010425F" w:rsidP="0010425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578E484" w14:textId="61508B25" w:rsidR="00A12564" w:rsidRPr="00D57737" w:rsidRDefault="006818F6" w:rsidP="00A125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12564">
        <w:rPr>
          <w:rFonts w:ascii="Arial" w:hAnsi="Arial" w:cs="Arial"/>
          <w:sz w:val="20"/>
          <w:szCs w:val="20"/>
        </w:rPr>
        <w:t>Kraj rozešle ubytovatelům registrovaným v HUMPO</w:t>
      </w:r>
      <w:r w:rsidR="00666253" w:rsidRPr="00A12564">
        <w:rPr>
          <w:rFonts w:ascii="Arial" w:hAnsi="Arial" w:cs="Arial"/>
          <w:sz w:val="20"/>
          <w:szCs w:val="20"/>
        </w:rPr>
        <w:t xml:space="preserve"> </w:t>
      </w:r>
      <w:r w:rsidR="00F55E72" w:rsidRPr="00A12564">
        <w:rPr>
          <w:rFonts w:ascii="Arial" w:hAnsi="Arial" w:cs="Arial"/>
          <w:sz w:val="20"/>
          <w:szCs w:val="20"/>
        </w:rPr>
        <w:t xml:space="preserve">návrh </w:t>
      </w:r>
      <w:r w:rsidR="00F55E72" w:rsidRPr="00D57737">
        <w:rPr>
          <w:rFonts w:ascii="Arial" w:hAnsi="Arial" w:cs="Arial"/>
          <w:sz w:val="20"/>
          <w:szCs w:val="20"/>
        </w:rPr>
        <w:t>smlouvy</w:t>
      </w:r>
      <w:r w:rsidR="00F55E72" w:rsidRPr="00D577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7737">
        <w:rPr>
          <w:rFonts w:ascii="Arial" w:hAnsi="Arial" w:cs="Arial"/>
          <w:sz w:val="20"/>
          <w:szCs w:val="20"/>
        </w:rPr>
        <w:t xml:space="preserve">o </w:t>
      </w:r>
      <w:r w:rsidR="00F55E72" w:rsidRPr="00D57737">
        <w:rPr>
          <w:rFonts w:ascii="Arial" w:hAnsi="Arial" w:cs="Arial"/>
          <w:sz w:val="20"/>
          <w:szCs w:val="20"/>
        </w:rPr>
        <w:t>finanční kompenzac</w:t>
      </w:r>
      <w:r w:rsidRPr="00D57737">
        <w:rPr>
          <w:rFonts w:ascii="Arial" w:hAnsi="Arial" w:cs="Arial"/>
          <w:sz w:val="20"/>
          <w:szCs w:val="20"/>
        </w:rPr>
        <w:t>i</w:t>
      </w:r>
      <w:r w:rsidR="00F55E72" w:rsidRPr="00D57737">
        <w:rPr>
          <w:rFonts w:ascii="Arial" w:hAnsi="Arial" w:cs="Arial"/>
          <w:sz w:val="20"/>
          <w:szCs w:val="20"/>
        </w:rPr>
        <w:t xml:space="preserve"> za ubytování uprchlíků v souladu s uvedeným usnesením vlády.</w:t>
      </w:r>
      <w:r w:rsidR="00666253" w:rsidRPr="00D57737">
        <w:rPr>
          <w:rFonts w:ascii="Arial" w:hAnsi="Arial" w:cs="Arial"/>
          <w:sz w:val="20"/>
          <w:szCs w:val="20"/>
        </w:rPr>
        <w:t xml:space="preserve"> Smluvní stranou bude vždy kraj</w:t>
      </w:r>
      <w:r w:rsidR="00E82F0E" w:rsidRPr="00D57737">
        <w:rPr>
          <w:rFonts w:ascii="Arial" w:hAnsi="Arial" w:cs="Arial"/>
          <w:sz w:val="20"/>
          <w:szCs w:val="20"/>
        </w:rPr>
        <w:t xml:space="preserve"> a ubytovatel</w:t>
      </w:r>
      <w:r w:rsidR="00666253" w:rsidRPr="00D57737">
        <w:rPr>
          <w:rFonts w:ascii="Arial" w:hAnsi="Arial" w:cs="Arial"/>
          <w:sz w:val="20"/>
          <w:szCs w:val="20"/>
        </w:rPr>
        <w:t>. Zároveň bude návrh smlouvy včetně tabulky k</w:t>
      </w:r>
      <w:r w:rsidR="0047414C" w:rsidRPr="00D57737">
        <w:rPr>
          <w:rFonts w:ascii="Arial" w:hAnsi="Arial" w:cs="Arial"/>
          <w:sz w:val="20"/>
          <w:szCs w:val="20"/>
        </w:rPr>
        <w:t> fakturaci (</w:t>
      </w:r>
      <w:r w:rsidR="00666253" w:rsidRPr="00D57737">
        <w:rPr>
          <w:rFonts w:ascii="Arial" w:hAnsi="Arial" w:cs="Arial"/>
          <w:sz w:val="20"/>
          <w:szCs w:val="20"/>
        </w:rPr>
        <w:t>vyúčtování</w:t>
      </w:r>
      <w:r w:rsidR="0047414C" w:rsidRPr="00D57737">
        <w:rPr>
          <w:rFonts w:ascii="Arial" w:hAnsi="Arial" w:cs="Arial"/>
          <w:sz w:val="20"/>
          <w:szCs w:val="20"/>
        </w:rPr>
        <w:t>)</w:t>
      </w:r>
      <w:r w:rsidR="00666253" w:rsidRPr="00D57737">
        <w:rPr>
          <w:rFonts w:ascii="Arial" w:hAnsi="Arial" w:cs="Arial"/>
          <w:sz w:val="20"/>
          <w:szCs w:val="20"/>
        </w:rPr>
        <w:t xml:space="preserve"> zveřejněn na internetových stránkách kraje.</w:t>
      </w:r>
      <w:r w:rsidR="000E7A99" w:rsidRPr="00D57737">
        <w:rPr>
          <w:rFonts w:ascii="Arial" w:hAnsi="Arial" w:cs="Arial"/>
          <w:sz w:val="20"/>
          <w:szCs w:val="20"/>
        </w:rPr>
        <w:t xml:space="preserve"> </w:t>
      </w:r>
    </w:p>
    <w:p w14:paraId="544A3B9A" w14:textId="77777777" w:rsidR="00A655BE" w:rsidRPr="00D57737" w:rsidRDefault="00A655BE" w:rsidP="00A655BE">
      <w:pPr>
        <w:pStyle w:val="Odstavecseseznamem"/>
        <w:rPr>
          <w:rFonts w:ascii="Arial" w:hAnsi="Arial" w:cs="Arial"/>
          <w:sz w:val="20"/>
          <w:szCs w:val="20"/>
        </w:rPr>
      </w:pPr>
    </w:p>
    <w:p w14:paraId="3CE25BFC" w14:textId="77777777" w:rsidR="004C6BA5" w:rsidRDefault="006D0D80" w:rsidP="004C6BA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737">
        <w:rPr>
          <w:rFonts w:ascii="Arial" w:hAnsi="Arial" w:cs="Arial"/>
          <w:sz w:val="20"/>
          <w:szCs w:val="20"/>
        </w:rPr>
        <w:t xml:space="preserve">V současné době již velká většina ubytovatelů evidovaných v HUMPO byla ze strany kraje obeslána s návrhem smlouvy. </w:t>
      </w:r>
      <w:r w:rsidR="00A655BE" w:rsidRPr="00D57737">
        <w:rPr>
          <w:rFonts w:ascii="Arial" w:hAnsi="Arial" w:cs="Arial"/>
          <w:sz w:val="20"/>
          <w:szCs w:val="20"/>
        </w:rPr>
        <w:t>Zároveň je</w:t>
      </w:r>
      <w:r w:rsidRPr="00D57737">
        <w:rPr>
          <w:rFonts w:ascii="Arial" w:hAnsi="Arial" w:cs="Arial"/>
          <w:sz w:val="20"/>
          <w:szCs w:val="20"/>
        </w:rPr>
        <w:t xml:space="preserve"> proto v současné době</w:t>
      </w:r>
      <w:r w:rsidR="00A655BE" w:rsidRPr="00D57737">
        <w:rPr>
          <w:rFonts w:ascii="Arial" w:hAnsi="Arial" w:cs="Arial"/>
          <w:sz w:val="20"/>
          <w:szCs w:val="20"/>
        </w:rPr>
        <w:t xml:space="preserve"> </w:t>
      </w:r>
      <w:r w:rsidR="00A655BE" w:rsidRPr="00D57737">
        <w:rPr>
          <w:rFonts w:ascii="Arial" w:hAnsi="Arial" w:cs="Arial"/>
          <w:b/>
          <w:bCs/>
          <w:sz w:val="20"/>
          <w:szCs w:val="20"/>
          <w:u w:val="single"/>
        </w:rPr>
        <w:t xml:space="preserve">návrh smlouvy včetně </w:t>
      </w:r>
      <w:r w:rsidRPr="00D57737">
        <w:rPr>
          <w:rFonts w:ascii="Arial" w:hAnsi="Arial" w:cs="Arial"/>
          <w:b/>
          <w:bCs/>
          <w:sz w:val="20"/>
          <w:szCs w:val="20"/>
          <w:u w:val="single"/>
        </w:rPr>
        <w:t xml:space="preserve">tabulek pro </w:t>
      </w:r>
      <w:r w:rsidR="00D67BB0" w:rsidRPr="00D57737">
        <w:rPr>
          <w:rFonts w:ascii="Arial" w:hAnsi="Arial" w:cs="Arial"/>
          <w:b/>
          <w:bCs/>
          <w:sz w:val="20"/>
          <w:szCs w:val="20"/>
          <w:u w:val="single"/>
        </w:rPr>
        <w:t>fakturaci (</w:t>
      </w:r>
      <w:r w:rsidRPr="00D57737">
        <w:rPr>
          <w:rFonts w:ascii="Arial" w:hAnsi="Arial" w:cs="Arial"/>
          <w:b/>
          <w:bCs/>
          <w:sz w:val="20"/>
          <w:szCs w:val="20"/>
          <w:u w:val="single"/>
        </w:rPr>
        <w:t>vyúčtování</w:t>
      </w:r>
      <w:r w:rsidR="00D67BB0" w:rsidRPr="00D57737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D5773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655BE" w:rsidRPr="00D57737">
        <w:rPr>
          <w:rFonts w:ascii="Arial" w:hAnsi="Arial" w:cs="Arial"/>
          <w:b/>
          <w:bCs/>
          <w:sz w:val="20"/>
          <w:szCs w:val="20"/>
          <w:u w:val="single"/>
        </w:rPr>
        <w:t>zveřejněn na internetových stránkách kraje</w:t>
      </w:r>
      <w:r w:rsidR="003A3730" w:rsidRPr="00D57737">
        <w:rPr>
          <w:rFonts w:ascii="Arial" w:hAnsi="Arial" w:cs="Arial"/>
          <w:sz w:val="20"/>
          <w:szCs w:val="20"/>
        </w:rPr>
        <w:t>, a to pro subjekty, které dosud v systému HUMPO nejsou zaevidován</w:t>
      </w:r>
      <w:r w:rsidR="00EC2204" w:rsidRPr="00D57737">
        <w:rPr>
          <w:rFonts w:ascii="Arial" w:hAnsi="Arial" w:cs="Arial"/>
          <w:sz w:val="20"/>
          <w:szCs w:val="20"/>
        </w:rPr>
        <w:t>i</w:t>
      </w:r>
      <w:r w:rsidR="003A3730" w:rsidRPr="00D57737">
        <w:rPr>
          <w:rFonts w:ascii="Arial" w:hAnsi="Arial" w:cs="Arial"/>
          <w:sz w:val="20"/>
          <w:szCs w:val="20"/>
        </w:rPr>
        <w:t>, avšak splňují podmínky pro zařazení do systému HUMPO a pro vyplácení příslušného příspěvku.</w:t>
      </w:r>
      <w:r w:rsidRPr="00D57737">
        <w:rPr>
          <w:rFonts w:ascii="Arial" w:hAnsi="Arial" w:cs="Arial"/>
          <w:sz w:val="20"/>
          <w:szCs w:val="20"/>
        </w:rPr>
        <w:t xml:space="preserve"> Je nezbytné,</w:t>
      </w:r>
      <w:r w:rsidR="00EC2204" w:rsidRPr="00D57737">
        <w:rPr>
          <w:rFonts w:ascii="Arial" w:hAnsi="Arial" w:cs="Arial"/>
          <w:sz w:val="20"/>
          <w:szCs w:val="20"/>
        </w:rPr>
        <w:t xml:space="preserve"> aby takovýto ubytovatel provedl zároveň zaevidování do systému HUMPO dle předchozích odstavců.</w:t>
      </w:r>
    </w:p>
    <w:p w14:paraId="52EFADBC" w14:textId="77777777" w:rsidR="004C6BA5" w:rsidRPr="004C6BA5" w:rsidRDefault="004C6BA5" w:rsidP="004C6BA5">
      <w:pPr>
        <w:pStyle w:val="Odstavecseseznamem"/>
        <w:rPr>
          <w:rFonts w:ascii="Arial" w:hAnsi="Arial" w:cs="Arial"/>
          <w:sz w:val="20"/>
          <w:szCs w:val="20"/>
        </w:rPr>
      </w:pPr>
    </w:p>
    <w:p w14:paraId="057FDC07" w14:textId="3352A1A2" w:rsidR="000E7A99" w:rsidRPr="002B3E75" w:rsidRDefault="00F55E72" w:rsidP="002B3E7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6BA5">
        <w:rPr>
          <w:rFonts w:ascii="Arial" w:hAnsi="Arial" w:cs="Arial"/>
          <w:sz w:val="20"/>
          <w:szCs w:val="20"/>
        </w:rPr>
        <w:t xml:space="preserve">V případě, že </w:t>
      </w:r>
      <w:r w:rsidR="00666253" w:rsidRPr="004C6BA5">
        <w:rPr>
          <w:rFonts w:ascii="Arial" w:hAnsi="Arial" w:cs="Arial"/>
          <w:sz w:val="20"/>
          <w:szCs w:val="20"/>
        </w:rPr>
        <w:t xml:space="preserve">ubytovatel bude požadovat </w:t>
      </w:r>
      <w:r w:rsidRPr="004C6BA5">
        <w:rPr>
          <w:rFonts w:ascii="Arial" w:hAnsi="Arial" w:cs="Arial"/>
          <w:sz w:val="20"/>
          <w:szCs w:val="20"/>
        </w:rPr>
        <w:t>kompenzaci za ubytování uprchlíků v souladu s uvedeným usnesením vlády</w:t>
      </w:r>
      <w:r w:rsidR="006818F6" w:rsidRPr="004C6BA5">
        <w:rPr>
          <w:rFonts w:ascii="Arial" w:hAnsi="Arial" w:cs="Arial"/>
          <w:sz w:val="20"/>
          <w:szCs w:val="20"/>
        </w:rPr>
        <w:t>,</w:t>
      </w:r>
      <w:r w:rsidRPr="004C6BA5">
        <w:rPr>
          <w:rFonts w:ascii="Arial" w:hAnsi="Arial" w:cs="Arial"/>
          <w:sz w:val="20"/>
          <w:szCs w:val="20"/>
        </w:rPr>
        <w:t xml:space="preserve"> zašle </w:t>
      </w:r>
      <w:r w:rsidR="006818F6" w:rsidRPr="004C6BA5">
        <w:rPr>
          <w:rFonts w:ascii="Arial" w:hAnsi="Arial" w:cs="Arial"/>
          <w:sz w:val="20"/>
          <w:szCs w:val="20"/>
        </w:rPr>
        <w:t xml:space="preserve">kraji </w:t>
      </w:r>
      <w:r w:rsidR="006818F6" w:rsidRPr="004C6BA5">
        <w:rPr>
          <w:rFonts w:ascii="Arial" w:hAnsi="Arial" w:cs="Arial"/>
          <w:b/>
          <w:bCs/>
          <w:sz w:val="20"/>
          <w:szCs w:val="20"/>
        </w:rPr>
        <w:t>v nejkratším možném termínu</w:t>
      </w:r>
      <w:r w:rsidR="006818F6" w:rsidRPr="004C6BA5">
        <w:rPr>
          <w:rFonts w:ascii="Arial" w:hAnsi="Arial" w:cs="Arial"/>
          <w:sz w:val="20"/>
          <w:szCs w:val="20"/>
        </w:rPr>
        <w:t xml:space="preserve"> </w:t>
      </w:r>
      <w:r w:rsidRPr="004C6BA5">
        <w:rPr>
          <w:rFonts w:ascii="Arial" w:hAnsi="Arial" w:cs="Arial"/>
          <w:sz w:val="20"/>
          <w:szCs w:val="20"/>
        </w:rPr>
        <w:t xml:space="preserve">řádně doplněný </w:t>
      </w:r>
      <w:r w:rsidR="008051B8" w:rsidRPr="004C6BA5">
        <w:rPr>
          <w:rFonts w:ascii="Arial" w:hAnsi="Arial" w:cs="Arial"/>
          <w:sz w:val="20"/>
          <w:szCs w:val="20"/>
        </w:rPr>
        <w:t xml:space="preserve">a podepsaný </w:t>
      </w:r>
      <w:r w:rsidRPr="004C6BA5">
        <w:rPr>
          <w:rFonts w:ascii="Arial" w:hAnsi="Arial" w:cs="Arial"/>
          <w:sz w:val="20"/>
          <w:szCs w:val="20"/>
        </w:rPr>
        <w:t>návrh smlouvy</w:t>
      </w:r>
      <w:r w:rsidR="000057DF" w:rsidRPr="004C6BA5">
        <w:rPr>
          <w:rFonts w:ascii="Arial" w:hAnsi="Arial" w:cs="Arial"/>
          <w:sz w:val="20"/>
          <w:szCs w:val="20"/>
        </w:rPr>
        <w:t xml:space="preserve"> </w:t>
      </w:r>
      <w:r w:rsidR="000057DF" w:rsidRPr="004C6BA5">
        <w:rPr>
          <w:rFonts w:ascii="Arial" w:hAnsi="Arial" w:cs="Arial"/>
          <w:b/>
          <w:bCs/>
          <w:sz w:val="20"/>
          <w:szCs w:val="20"/>
        </w:rPr>
        <w:t>(tabulka pro účely</w:t>
      </w:r>
      <w:r w:rsidR="00D5598D" w:rsidRPr="004C6BA5">
        <w:rPr>
          <w:rFonts w:ascii="Arial" w:hAnsi="Arial" w:cs="Arial"/>
          <w:b/>
          <w:bCs/>
          <w:sz w:val="20"/>
          <w:szCs w:val="20"/>
        </w:rPr>
        <w:t xml:space="preserve"> </w:t>
      </w:r>
      <w:r w:rsidR="000F0715" w:rsidRPr="004C6BA5">
        <w:rPr>
          <w:rFonts w:ascii="Arial" w:hAnsi="Arial" w:cs="Arial"/>
          <w:b/>
          <w:bCs/>
          <w:sz w:val="20"/>
          <w:szCs w:val="20"/>
        </w:rPr>
        <w:t>fakturace</w:t>
      </w:r>
      <w:r w:rsidR="00D5598D" w:rsidRPr="004C6BA5">
        <w:rPr>
          <w:rFonts w:ascii="Arial" w:hAnsi="Arial" w:cs="Arial"/>
          <w:b/>
          <w:bCs/>
          <w:sz w:val="20"/>
          <w:szCs w:val="20"/>
        </w:rPr>
        <w:t xml:space="preserve"> se </w:t>
      </w:r>
      <w:r w:rsidR="000057DF" w:rsidRPr="004C6BA5">
        <w:rPr>
          <w:rFonts w:ascii="Arial" w:hAnsi="Arial" w:cs="Arial"/>
          <w:b/>
          <w:bCs/>
          <w:sz w:val="20"/>
          <w:szCs w:val="20"/>
        </w:rPr>
        <w:t>vyplněná zasílá až při</w:t>
      </w:r>
      <w:r w:rsidR="000F0715" w:rsidRPr="004C6BA5">
        <w:rPr>
          <w:rFonts w:ascii="Arial" w:hAnsi="Arial" w:cs="Arial"/>
          <w:b/>
          <w:bCs/>
          <w:sz w:val="20"/>
          <w:szCs w:val="20"/>
        </w:rPr>
        <w:t xml:space="preserve"> fakturaci</w:t>
      </w:r>
      <w:r w:rsidR="000057DF" w:rsidRPr="004C6BA5">
        <w:rPr>
          <w:rFonts w:ascii="Arial" w:hAnsi="Arial" w:cs="Arial"/>
          <w:sz w:val="20"/>
          <w:szCs w:val="20"/>
        </w:rPr>
        <w:t>)</w:t>
      </w:r>
      <w:r w:rsidRPr="004C6BA5">
        <w:rPr>
          <w:rFonts w:ascii="Arial" w:hAnsi="Arial" w:cs="Arial"/>
          <w:sz w:val="20"/>
          <w:szCs w:val="20"/>
        </w:rPr>
        <w:t xml:space="preserve">, </w:t>
      </w:r>
      <w:r w:rsidR="000E7A99" w:rsidRPr="004C6BA5">
        <w:rPr>
          <w:rFonts w:ascii="Arial" w:hAnsi="Arial" w:cs="Arial"/>
          <w:sz w:val="20"/>
          <w:szCs w:val="20"/>
        </w:rPr>
        <w:t>dle způsobu vyhotovení dokumentu:</w:t>
      </w:r>
    </w:p>
    <w:p w14:paraId="1CEB2F3C" w14:textId="77777777" w:rsidR="000E7A99" w:rsidRPr="000E7A99" w:rsidRDefault="000E7A99" w:rsidP="000E7A99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0ED037A" w14:textId="5EA0A714" w:rsidR="000E7A99" w:rsidRPr="00417024" w:rsidRDefault="000E7A99" w:rsidP="000E7A9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024">
        <w:rPr>
          <w:rFonts w:ascii="Arial" w:hAnsi="Arial" w:cs="Arial"/>
          <w:sz w:val="20"/>
          <w:szCs w:val="20"/>
        </w:rPr>
        <w:t xml:space="preserve">Podpis fyzický – odesláno ve </w:t>
      </w:r>
      <w:r w:rsidR="00DE1C5D" w:rsidRPr="00417024">
        <w:rPr>
          <w:rFonts w:ascii="Arial" w:hAnsi="Arial" w:cs="Arial"/>
          <w:sz w:val="20"/>
          <w:szCs w:val="20"/>
        </w:rPr>
        <w:t xml:space="preserve">dvou </w:t>
      </w:r>
      <w:r w:rsidRPr="00417024">
        <w:rPr>
          <w:rFonts w:ascii="Arial" w:hAnsi="Arial" w:cs="Arial"/>
          <w:sz w:val="20"/>
          <w:szCs w:val="20"/>
        </w:rPr>
        <w:t>vyhotoveních poštou na adresu Krajského úřadu Královéhradeckého kraje.</w:t>
      </w:r>
    </w:p>
    <w:p w14:paraId="1FAB230F" w14:textId="77777777" w:rsidR="000E7A99" w:rsidRPr="00417024" w:rsidRDefault="000E7A99" w:rsidP="000E7A99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37690E7" w14:textId="355D6519" w:rsidR="000E7A99" w:rsidRPr="00417024" w:rsidRDefault="000E7A99" w:rsidP="000E7A9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024">
        <w:rPr>
          <w:rFonts w:ascii="Arial" w:hAnsi="Arial" w:cs="Arial"/>
          <w:sz w:val="20"/>
          <w:szCs w:val="20"/>
        </w:rPr>
        <w:t xml:space="preserve">Podpis fyzický ověřený na </w:t>
      </w:r>
      <w:proofErr w:type="spellStart"/>
      <w:r w:rsidRPr="00417024">
        <w:rPr>
          <w:rFonts w:ascii="Arial" w:hAnsi="Arial" w:cs="Arial"/>
          <w:sz w:val="20"/>
          <w:szCs w:val="20"/>
        </w:rPr>
        <w:t>czechpointu</w:t>
      </w:r>
      <w:proofErr w:type="spellEnd"/>
      <w:r w:rsidRPr="00417024">
        <w:rPr>
          <w:rFonts w:ascii="Arial" w:hAnsi="Arial" w:cs="Arial"/>
          <w:sz w:val="20"/>
          <w:szCs w:val="20"/>
        </w:rPr>
        <w:t xml:space="preserve"> a následně převedený autorizovanou konverzí dokumentu do elektronické podoby (</w:t>
      </w:r>
      <w:proofErr w:type="spellStart"/>
      <w:r w:rsidRPr="00417024">
        <w:rPr>
          <w:rFonts w:ascii="Arial" w:hAnsi="Arial" w:cs="Arial"/>
          <w:sz w:val="20"/>
          <w:szCs w:val="20"/>
        </w:rPr>
        <w:t>czechpoint</w:t>
      </w:r>
      <w:proofErr w:type="spellEnd"/>
      <w:r w:rsidRPr="00417024">
        <w:rPr>
          <w:rFonts w:ascii="Arial" w:hAnsi="Arial" w:cs="Arial"/>
          <w:sz w:val="20"/>
          <w:szCs w:val="20"/>
        </w:rPr>
        <w:t xml:space="preserve">) - odesláno na </w:t>
      </w:r>
      <w:r w:rsidRPr="00417024">
        <w:rPr>
          <w:rFonts w:ascii="Arial" w:hAnsi="Arial" w:cs="Arial"/>
          <w:sz w:val="20"/>
          <w:szCs w:val="20"/>
        </w:rPr>
        <w:br/>
      </w:r>
      <w:hyperlink r:id="rId5" w:history="1">
        <w:r w:rsidRPr="00417024">
          <w:rPr>
            <w:rStyle w:val="Hypertextovodkaz"/>
          </w:rPr>
          <w:t>navrhsmlouvy@kr-kralovehradecky.cz</w:t>
        </w:r>
      </w:hyperlink>
      <w:r w:rsidRPr="00417024">
        <w:rPr>
          <w:rFonts w:ascii="Arial" w:hAnsi="Arial" w:cs="Arial"/>
          <w:sz w:val="20"/>
          <w:szCs w:val="20"/>
        </w:rPr>
        <w:t xml:space="preserve"> nebo do datové schránky Krajského úřadu Královéhradeckého kraje (gcgbp3q).</w:t>
      </w:r>
    </w:p>
    <w:p w14:paraId="5AFC437A" w14:textId="77777777" w:rsidR="000E7A99" w:rsidRPr="00417024" w:rsidRDefault="000E7A99" w:rsidP="000E7A99">
      <w:pPr>
        <w:pStyle w:val="Odstavecseseznamem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555A0638" w14:textId="61CACA5B" w:rsidR="000E7A99" w:rsidRPr="00417024" w:rsidRDefault="000E7A99" w:rsidP="000E7A9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024">
        <w:rPr>
          <w:rFonts w:ascii="Arial" w:hAnsi="Arial" w:cs="Arial"/>
          <w:sz w:val="20"/>
          <w:szCs w:val="20"/>
        </w:rPr>
        <w:t xml:space="preserve">Certifikovaný elektronický </w:t>
      </w:r>
      <w:proofErr w:type="gramStart"/>
      <w:r w:rsidRPr="00417024">
        <w:rPr>
          <w:rFonts w:ascii="Arial" w:hAnsi="Arial" w:cs="Arial"/>
          <w:sz w:val="20"/>
          <w:szCs w:val="20"/>
        </w:rPr>
        <w:t>podpis - odesláno</w:t>
      </w:r>
      <w:proofErr w:type="gramEnd"/>
      <w:r w:rsidRPr="00417024">
        <w:rPr>
          <w:rFonts w:ascii="Arial" w:hAnsi="Arial" w:cs="Arial"/>
          <w:sz w:val="20"/>
          <w:szCs w:val="20"/>
        </w:rPr>
        <w:t xml:space="preserve"> na </w:t>
      </w:r>
      <w:hyperlink r:id="rId6" w:history="1">
        <w:r w:rsidRPr="00417024">
          <w:rPr>
            <w:rStyle w:val="Hypertextovodkaz"/>
          </w:rPr>
          <w:t>navrhsmlouvy@kr-kralovehradecky.cz</w:t>
        </w:r>
      </w:hyperlink>
      <w:r w:rsidRPr="00417024">
        <w:rPr>
          <w:rStyle w:val="Hypertextovodkaz"/>
        </w:rPr>
        <w:t xml:space="preserve"> </w:t>
      </w:r>
      <w:r w:rsidRPr="00417024">
        <w:rPr>
          <w:rFonts w:ascii="Arial" w:hAnsi="Arial" w:cs="Arial"/>
          <w:sz w:val="20"/>
          <w:szCs w:val="20"/>
        </w:rPr>
        <w:t>nebo do datové schránky Krajského úřadu Královéhradeckého kraje (gcgbp3q)</w:t>
      </w:r>
      <w:r w:rsidR="00387F7E" w:rsidRPr="00417024">
        <w:rPr>
          <w:rFonts w:ascii="Arial" w:hAnsi="Arial" w:cs="Arial"/>
          <w:sz w:val="20"/>
          <w:szCs w:val="20"/>
        </w:rPr>
        <w:t>.</w:t>
      </w:r>
    </w:p>
    <w:p w14:paraId="0AE044F3" w14:textId="77777777" w:rsidR="000E7A99" w:rsidRDefault="000E7A99" w:rsidP="000E7A9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C2DB4C1" w14:textId="4C2A392D" w:rsidR="00F55E72" w:rsidRPr="000E7A99" w:rsidRDefault="006818F6" w:rsidP="000E7A9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E7A99">
        <w:rPr>
          <w:rFonts w:ascii="Arial" w:hAnsi="Arial" w:cs="Arial"/>
          <w:sz w:val="20"/>
          <w:szCs w:val="20"/>
        </w:rPr>
        <w:t xml:space="preserve">Kraj návrh smlouvy </w:t>
      </w:r>
      <w:r w:rsidR="000E7776" w:rsidRPr="000E7A99">
        <w:rPr>
          <w:rFonts w:ascii="Arial" w:hAnsi="Arial" w:cs="Arial"/>
          <w:sz w:val="20"/>
          <w:szCs w:val="20"/>
        </w:rPr>
        <w:t xml:space="preserve">po provedení kontroly existence ubytovacích kapacit ze strany obce, případně obce s rozšířenou působností </w:t>
      </w:r>
      <w:r w:rsidRPr="000E7A99">
        <w:rPr>
          <w:rFonts w:ascii="Arial" w:hAnsi="Arial" w:cs="Arial"/>
          <w:sz w:val="20"/>
          <w:szCs w:val="20"/>
        </w:rPr>
        <w:t>podepíše a vrátí zpět ubytovateli.</w:t>
      </w:r>
    </w:p>
    <w:p w14:paraId="2B13E5A3" w14:textId="77777777" w:rsidR="000E7A99" w:rsidRPr="000E7A99" w:rsidRDefault="000E7A99" w:rsidP="000E7A99">
      <w:pPr>
        <w:pStyle w:val="Odstavecseseznamem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16D45201" w14:textId="7C00C772" w:rsidR="000170FD" w:rsidRPr="00C3653B" w:rsidRDefault="006818F6" w:rsidP="00D671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D</w:t>
      </w:r>
      <w:r w:rsidR="00F11BA1" w:rsidRPr="00C3653B">
        <w:rPr>
          <w:rFonts w:ascii="Arial" w:hAnsi="Arial" w:cs="Arial"/>
          <w:sz w:val="20"/>
          <w:szCs w:val="20"/>
        </w:rPr>
        <w:t>le usnesení vlády (a metodických materiálů) náleží finanční kompenzace pouze vlastníkům objekt</w:t>
      </w:r>
      <w:r w:rsidR="00E857C9" w:rsidRPr="00C3653B">
        <w:rPr>
          <w:rFonts w:ascii="Arial" w:hAnsi="Arial" w:cs="Arial"/>
          <w:sz w:val="20"/>
          <w:szCs w:val="20"/>
        </w:rPr>
        <w:t>ů</w:t>
      </w:r>
      <w:r w:rsidR="00F11BA1" w:rsidRPr="00C3653B">
        <w:rPr>
          <w:rFonts w:ascii="Arial" w:hAnsi="Arial" w:cs="Arial"/>
          <w:sz w:val="20"/>
          <w:szCs w:val="20"/>
        </w:rPr>
        <w:t>, ve kterých dochází k</w:t>
      </w:r>
      <w:r w:rsidR="000F01DA" w:rsidRPr="00C3653B">
        <w:rPr>
          <w:rFonts w:ascii="Arial" w:hAnsi="Arial" w:cs="Arial"/>
          <w:sz w:val="20"/>
          <w:szCs w:val="20"/>
        </w:rPr>
        <w:t xml:space="preserve"> bezplatnému</w:t>
      </w:r>
      <w:r w:rsidR="00F11BA1" w:rsidRPr="00C3653B">
        <w:rPr>
          <w:rFonts w:ascii="Arial" w:hAnsi="Arial" w:cs="Arial"/>
          <w:sz w:val="20"/>
          <w:szCs w:val="20"/>
        </w:rPr>
        <w:t> ubytování uprchlíků (viz bod IV. odst. 3 shora nadepsaného usnesení vlády).</w:t>
      </w:r>
      <w:r w:rsidR="00F55E72" w:rsidRPr="00C3653B">
        <w:rPr>
          <w:rFonts w:ascii="Arial" w:hAnsi="Arial" w:cs="Arial"/>
          <w:sz w:val="20"/>
          <w:szCs w:val="20"/>
        </w:rPr>
        <w:t xml:space="preserve"> </w:t>
      </w:r>
      <w:r w:rsidR="000170FD" w:rsidRPr="00C3653B">
        <w:rPr>
          <w:rFonts w:ascii="Arial" w:hAnsi="Arial" w:cs="Arial"/>
          <w:sz w:val="20"/>
          <w:szCs w:val="20"/>
        </w:rPr>
        <w:t xml:space="preserve">Dle metodiky Ministerstva vnitra je za vlastníka považován i </w:t>
      </w:r>
      <w:r w:rsidR="000170FD" w:rsidRPr="00C3653B">
        <w:rPr>
          <w:rFonts w:ascii="Arial" w:eastAsia="Calibri" w:hAnsi="Arial" w:cs="Arial"/>
          <w:color w:val="000000" w:themeColor="text1"/>
          <w:sz w:val="20"/>
          <w:szCs w:val="20"/>
        </w:rPr>
        <w:t>oprávněný uživatel, např. nájemce.</w:t>
      </w:r>
    </w:p>
    <w:p w14:paraId="44F048F0" w14:textId="77777777" w:rsidR="000170FD" w:rsidRPr="00C3653B" w:rsidRDefault="000170FD" w:rsidP="000170F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F2EBA1C" w14:textId="726FAD4E" w:rsidR="008C2185" w:rsidRPr="00D57737" w:rsidRDefault="005366FB" w:rsidP="000F01D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V případě, že bud</w:t>
      </w:r>
      <w:r w:rsidR="00666253" w:rsidRPr="00C3653B">
        <w:rPr>
          <w:rFonts w:ascii="Arial" w:hAnsi="Arial" w:cs="Arial"/>
          <w:sz w:val="20"/>
          <w:szCs w:val="20"/>
        </w:rPr>
        <w:t xml:space="preserve">ou ubytovatelé </w:t>
      </w:r>
      <w:r w:rsidR="00CC2EAC" w:rsidRPr="00C3653B">
        <w:rPr>
          <w:rFonts w:ascii="Arial" w:hAnsi="Arial" w:cs="Arial"/>
          <w:sz w:val="20"/>
          <w:szCs w:val="20"/>
        </w:rPr>
        <w:t>po uzavření smlouvy</w:t>
      </w:r>
      <w:r w:rsidRPr="00C3653B">
        <w:rPr>
          <w:rFonts w:ascii="Arial" w:hAnsi="Arial" w:cs="Arial"/>
          <w:sz w:val="20"/>
          <w:szCs w:val="20"/>
        </w:rPr>
        <w:t xml:space="preserve"> žádat</w:t>
      </w:r>
      <w:r w:rsidR="00CC2EAC" w:rsidRPr="00C3653B">
        <w:rPr>
          <w:rFonts w:ascii="Arial" w:hAnsi="Arial" w:cs="Arial"/>
          <w:sz w:val="20"/>
          <w:szCs w:val="20"/>
        </w:rPr>
        <w:t xml:space="preserve"> o</w:t>
      </w:r>
      <w:r w:rsidRPr="00C3653B">
        <w:rPr>
          <w:rFonts w:ascii="Arial" w:hAnsi="Arial" w:cs="Arial"/>
          <w:sz w:val="20"/>
          <w:szCs w:val="20"/>
        </w:rPr>
        <w:t xml:space="preserve"> proplacení </w:t>
      </w:r>
      <w:r w:rsidR="00CC2EAC" w:rsidRPr="00C3653B">
        <w:rPr>
          <w:rFonts w:ascii="Arial" w:hAnsi="Arial" w:cs="Arial"/>
          <w:sz w:val="20"/>
          <w:szCs w:val="20"/>
        </w:rPr>
        <w:t xml:space="preserve">kompenzací </w:t>
      </w:r>
      <w:r w:rsidRPr="00C3653B">
        <w:rPr>
          <w:rFonts w:ascii="Arial" w:hAnsi="Arial" w:cs="Arial"/>
          <w:sz w:val="20"/>
          <w:szCs w:val="20"/>
        </w:rPr>
        <w:t>za období od 24.2. 2022</w:t>
      </w:r>
      <w:r w:rsidR="00CC2EAC" w:rsidRPr="00C3653B">
        <w:rPr>
          <w:rFonts w:ascii="Arial" w:hAnsi="Arial" w:cs="Arial"/>
          <w:sz w:val="20"/>
          <w:szCs w:val="20"/>
        </w:rPr>
        <w:t xml:space="preserve"> do 31.3</w:t>
      </w:r>
      <w:r w:rsidR="00D94217" w:rsidRPr="00C3653B">
        <w:rPr>
          <w:rFonts w:ascii="Arial" w:hAnsi="Arial" w:cs="Arial"/>
          <w:sz w:val="20"/>
          <w:szCs w:val="20"/>
        </w:rPr>
        <w:t xml:space="preserve">, zašlou </w:t>
      </w:r>
      <w:r w:rsidR="00CC2EAC" w:rsidRPr="00C3653B">
        <w:rPr>
          <w:rFonts w:ascii="Arial" w:hAnsi="Arial" w:cs="Arial"/>
          <w:sz w:val="20"/>
          <w:szCs w:val="20"/>
        </w:rPr>
        <w:t>faktur</w:t>
      </w:r>
      <w:r w:rsidR="002D721C" w:rsidRPr="00C3653B">
        <w:rPr>
          <w:rFonts w:ascii="Arial" w:hAnsi="Arial" w:cs="Arial"/>
          <w:sz w:val="20"/>
          <w:szCs w:val="20"/>
        </w:rPr>
        <w:t>y</w:t>
      </w:r>
      <w:r w:rsidR="00CC2EAC" w:rsidRPr="00C3653B">
        <w:rPr>
          <w:rFonts w:ascii="Arial" w:hAnsi="Arial" w:cs="Arial"/>
          <w:sz w:val="20"/>
          <w:szCs w:val="20"/>
        </w:rPr>
        <w:t xml:space="preserve"> (vyúčtování) </w:t>
      </w:r>
      <w:r w:rsidR="00D94217" w:rsidRPr="00C3653B">
        <w:rPr>
          <w:rFonts w:ascii="Arial" w:hAnsi="Arial" w:cs="Arial"/>
          <w:sz w:val="20"/>
          <w:szCs w:val="20"/>
        </w:rPr>
        <w:t xml:space="preserve">kraji </w:t>
      </w:r>
      <w:r w:rsidR="00CC2EAC" w:rsidRPr="00C3653B">
        <w:rPr>
          <w:rFonts w:ascii="Arial" w:hAnsi="Arial" w:cs="Arial"/>
          <w:b/>
          <w:bCs/>
          <w:sz w:val="20"/>
          <w:szCs w:val="20"/>
        </w:rPr>
        <w:t xml:space="preserve">obratem </w:t>
      </w:r>
      <w:r w:rsidR="00D94217" w:rsidRPr="00C3653B">
        <w:rPr>
          <w:rFonts w:ascii="Arial" w:hAnsi="Arial" w:cs="Arial"/>
          <w:b/>
          <w:bCs/>
          <w:sz w:val="20"/>
          <w:szCs w:val="20"/>
        </w:rPr>
        <w:t xml:space="preserve">po uzavření smlouvy </w:t>
      </w:r>
      <w:r w:rsidR="00CC2EAC" w:rsidRPr="00C3653B">
        <w:rPr>
          <w:rFonts w:ascii="Arial" w:hAnsi="Arial" w:cs="Arial"/>
          <w:sz w:val="20"/>
          <w:szCs w:val="20"/>
        </w:rPr>
        <w:t>(z důvodu uplatnění kompenzací na státu).</w:t>
      </w:r>
      <w:r w:rsidR="001A5B1E" w:rsidRPr="00C3653B">
        <w:rPr>
          <w:rFonts w:ascii="Arial" w:hAnsi="Arial" w:cs="Arial"/>
          <w:sz w:val="20"/>
          <w:szCs w:val="20"/>
        </w:rPr>
        <w:t xml:space="preserve"> </w:t>
      </w:r>
      <w:r w:rsidR="008C2185" w:rsidRPr="00C3653B">
        <w:rPr>
          <w:rFonts w:ascii="Arial" w:hAnsi="Arial" w:cs="Arial"/>
          <w:sz w:val="20"/>
          <w:szCs w:val="20"/>
        </w:rPr>
        <w:t xml:space="preserve">V dalších </w:t>
      </w:r>
      <w:r w:rsidR="008C2185" w:rsidRPr="00D57737">
        <w:rPr>
          <w:rFonts w:ascii="Arial" w:hAnsi="Arial" w:cs="Arial"/>
          <w:sz w:val="20"/>
          <w:szCs w:val="20"/>
        </w:rPr>
        <w:t>měsících bud</w:t>
      </w:r>
      <w:r w:rsidR="00D94217" w:rsidRPr="00D57737">
        <w:rPr>
          <w:rFonts w:ascii="Arial" w:hAnsi="Arial" w:cs="Arial"/>
          <w:sz w:val="20"/>
          <w:szCs w:val="20"/>
        </w:rPr>
        <w:t>ou</w:t>
      </w:r>
      <w:r w:rsidR="008C2185" w:rsidRPr="00D57737">
        <w:rPr>
          <w:rFonts w:ascii="Arial" w:hAnsi="Arial" w:cs="Arial"/>
          <w:sz w:val="20"/>
          <w:szCs w:val="20"/>
        </w:rPr>
        <w:t xml:space="preserve"> </w:t>
      </w:r>
      <w:r w:rsidR="00073C29" w:rsidRPr="00D57737">
        <w:rPr>
          <w:rFonts w:ascii="Arial" w:hAnsi="Arial" w:cs="Arial"/>
          <w:sz w:val="20"/>
          <w:szCs w:val="20"/>
        </w:rPr>
        <w:t>fakturaci (</w:t>
      </w:r>
      <w:r w:rsidR="008C2185" w:rsidRPr="00D57737">
        <w:rPr>
          <w:rFonts w:ascii="Arial" w:hAnsi="Arial" w:cs="Arial"/>
          <w:sz w:val="20"/>
          <w:szCs w:val="20"/>
        </w:rPr>
        <w:t>vyúčtování</w:t>
      </w:r>
      <w:r w:rsidR="00073C29" w:rsidRPr="00D57737">
        <w:rPr>
          <w:rFonts w:ascii="Arial" w:hAnsi="Arial" w:cs="Arial"/>
          <w:sz w:val="20"/>
          <w:szCs w:val="20"/>
        </w:rPr>
        <w:t>)</w:t>
      </w:r>
      <w:r w:rsidR="008C2185" w:rsidRPr="00D57737">
        <w:rPr>
          <w:rFonts w:ascii="Arial" w:hAnsi="Arial" w:cs="Arial"/>
          <w:sz w:val="20"/>
          <w:szCs w:val="20"/>
        </w:rPr>
        <w:t xml:space="preserve"> </w:t>
      </w:r>
      <w:r w:rsidR="00D94217" w:rsidRPr="00D57737">
        <w:rPr>
          <w:rFonts w:ascii="Arial" w:hAnsi="Arial" w:cs="Arial"/>
          <w:sz w:val="20"/>
          <w:szCs w:val="20"/>
        </w:rPr>
        <w:t xml:space="preserve">zasílat kraji </w:t>
      </w:r>
      <w:r w:rsidR="008C2185" w:rsidRPr="00D57737">
        <w:rPr>
          <w:rFonts w:ascii="Arial" w:hAnsi="Arial" w:cs="Arial"/>
          <w:sz w:val="20"/>
          <w:szCs w:val="20"/>
        </w:rPr>
        <w:t>do 6. dne kalendářního měsíce (za předchozí kalendářní měsíc</w:t>
      </w:r>
      <w:r w:rsidR="006818F6" w:rsidRPr="00D57737">
        <w:rPr>
          <w:rFonts w:ascii="Arial" w:hAnsi="Arial" w:cs="Arial"/>
          <w:sz w:val="20"/>
          <w:szCs w:val="20"/>
        </w:rPr>
        <w:t>)</w:t>
      </w:r>
      <w:r w:rsidR="008C2185" w:rsidRPr="00D57737">
        <w:rPr>
          <w:rFonts w:ascii="Arial" w:hAnsi="Arial" w:cs="Arial"/>
          <w:sz w:val="20"/>
          <w:szCs w:val="20"/>
        </w:rPr>
        <w:t>.</w:t>
      </w:r>
    </w:p>
    <w:p w14:paraId="226AB778" w14:textId="77777777" w:rsidR="00245202" w:rsidRPr="00D57737" w:rsidRDefault="00245202" w:rsidP="0024520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6E9CEAC3" w14:textId="1C73BA7F" w:rsidR="002C6A3F" w:rsidRPr="00D57737" w:rsidRDefault="00B547B9" w:rsidP="001A5B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737">
        <w:rPr>
          <w:rFonts w:ascii="Arial" w:hAnsi="Arial" w:cs="Arial"/>
          <w:sz w:val="20"/>
          <w:szCs w:val="20"/>
        </w:rPr>
        <w:t>Příslušnou f</w:t>
      </w:r>
      <w:r w:rsidR="001A5B1E" w:rsidRPr="00D57737">
        <w:rPr>
          <w:rFonts w:ascii="Arial" w:hAnsi="Arial" w:cs="Arial"/>
          <w:sz w:val="20"/>
          <w:szCs w:val="20"/>
        </w:rPr>
        <w:t>aktur</w:t>
      </w:r>
      <w:r w:rsidR="00691B80" w:rsidRPr="00D57737">
        <w:rPr>
          <w:rFonts w:ascii="Arial" w:hAnsi="Arial" w:cs="Arial"/>
          <w:sz w:val="20"/>
          <w:szCs w:val="20"/>
        </w:rPr>
        <w:t>u</w:t>
      </w:r>
      <w:r w:rsidR="001A5B1E" w:rsidRPr="00D57737">
        <w:rPr>
          <w:rFonts w:ascii="Arial" w:hAnsi="Arial" w:cs="Arial"/>
          <w:sz w:val="20"/>
          <w:szCs w:val="20"/>
        </w:rPr>
        <w:t xml:space="preserve"> (vyúčtování) </w:t>
      </w:r>
      <w:r w:rsidR="007A7F55" w:rsidRPr="00D57737">
        <w:rPr>
          <w:rFonts w:ascii="Arial" w:hAnsi="Arial" w:cs="Arial"/>
          <w:sz w:val="20"/>
          <w:szCs w:val="20"/>
        </w:rPr>
        <w:t xml:space="preserve">včetně </w:t>
      </w:r>
      <w:r w:rsidR="008803FB" w:rsidRPr="00D57737">
        <w:rPr>
          <w:rFonts w:ascii="Arial" w:hAnsi="Arial" w:cs="Arial"/>
          <w:sz w:val="20"/>
          <w:szCs w:val="20"/>
        </w:rPr>
        <w:t>tabulek a dalších ve smlouvě stanovených dokladů</w:t>
      </w:r>
      <w:r w:rsidR="0097350B" w:rsidRPr="00D57737">
        <w:rPr>
          <w:rFonts w:ascii="Arial" w:hAnsi="Arial" w:cs="Arial"/>
          <w:sz w:val="20"/>
          <w:szCs w:val="20"/>
        </w:rPr>
        <w:t xml:space="preserve"> </w:t>
      </w:r>
      <w:r w:rsidR="008C2185" w:rsidRPr="00D57737">
        <w:rPr>
          <w:rFonts w:ascii="Arial" w:hAnsi="Arial" w:cs="Arial"/>
          <w:sz w:val="20"/>
          <w:szCs w:val="20"/>
        </w:rPr>
        <w:t>bud</w:t>
      </w:r>
      <w:r w:rsidR="00D94217" w:rsidRPr="00D57737">
        <w:rPr>
          <w:rFonts w:ascii="Arial" w:hAnsi="Arial" w:cs="Arial"/>
          <w:sz w:val="20"/>
          <w:szCs w:val="20"/>
        </w:rPr>
        <w:t xml:space="preserve">ou ubytovatelé </w:t>
      </w:r>
      <w:proofErr w:type="gramStart"/>
      <w:r w:rsidR="00D94217" w:rsidRPr="00D57737">
        <w:rPr>
          <w:rFonts w:ascii="Arial" w:hAnsi="Arial" w:cs="Arial"/>
          <w:sz w:val="20"/>
          <w:szCs w:val="20"/>
        </w:rPr>
        <w:t xml:space="preserve">zasílat </w:t>
      </w:r>
      <w:r w:rsidR="001A5B1E" w:rsidRPr="00D57737">
        <w:rPr>
          <w:rFonts w:ascii="Arial" w:hAnsi="Arial" w:cs="Arial"/>
          <w:sz w:val="20"/>
          <w:szCs w:val="20"/>
        </w:rPr>
        <w:t xml:space="preserve"> na</w:t>
      </w:r>
      <w:proofErr w:type="gramEnd"/>
      <w:r w:rsidR="001A5B1E" w:rsidRPr="00D57737">
        <w:rPr>
          <w:rFonts w:ascii="Arial" w:hAnsi="Arial" w:cs="Arial"/>
          <w:sz w:val="20"/>
          <w:szCs w:val="20"/>
        </w:rPr>
        <w:t xml:space="preserve"> emailovou adresu </w:t>
      </w:r>
    </w:p>
    <w:p w14:paraId="04DC91D0" w14:textId="5D7C523F" w:rsidR="002C6A3F" w:rsidRPr="00C3653B" w:rsidRDefault="00982C12" w:rsidP="002D721C">
      <w:pPr>
        <w:ind w:left="708"/>
        <w:jc w:val="both"/>
        <w:rPr>
          <w:rFonts w:ascii="Arial" w:hAnsi="Arial" w:cs="Arial"/>
          <w:sz w:val="20"/>
          <w:szCs w:val="20"/>
        </w:rPr>
      </w:pPr>
      <w:hyperlink r:id="rId7" w:history="1">
        <w:r w:rsidR="002C6A3F" w:rsidRPr="00C3653B">
          <w:rPr>
            <w:rStyle w:val="Hypertextovodkaz"/>
            <w:rFonts w:ascii="Arial" w:hAnsi="Arial" w:cs="Arial"/>
            <w:sz w:val="20"/>
            <w:szCs w:val="20"/>
          </w:rPr>
          <w:t>fakturace@kr-kralovehradecky.cz</w:t>
        </w:r>
      </w:hyperlink>
      <w:r w:rsidR="001A5B1E" w:rsidRPr="00C3653B">
        <w:rPr>
          <w:rFonts w:ascii="Arial" w:hAnsi="Arial" w:cs="Arial"/>
          <w:sz w:val="20"/>
          <w:szCs w:val="20"/>
        </w:rPr>
        <w:t xml:space="preserve"> </w:t>
      </w:r>
    </w:p>
    <w:p w14:paraId="59F2CC73" w14:textId="7A555642" w:rsidR="002C6A3F" w:rsidRPr="00C3653B" w:rsidRDefault="001A5B1E" w:rsidP="002D721C">
      <w:pPr>
        <w:ind w:left="708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nebo datovou schránkou na adresu krajského úřadu.</w:t>
      </w:r>
    </w:p>
    <w:p w14:paraId="6DE23724" w14:textId="5218FFC7" w:rsidR="008C2185" w:rsidRPr="00D57737" w:rsidRDefault="00D94217" w:rsidP="00333D0A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Faktury (vyúčtování</w:t>
      </w:r>
      <w:r w:rsidR="00CA4609" w:rsidRPr="00C3653B">
        <w:rPr>
          <w:rFonts w:ascii="Arial" w:hAnsi="Arial" w:cs="Arial"/>
          <w:sz w:val="20"/>
          <w:szCs w:val="20"/>
        </w:rPr>
        <w:t>)</w:t>
      </w:r>
      <w:r w:rsidRPr="00C3653B">
        <w:rPr>
          <w:rFonts w:ascii="Arial" w:hAnsi="Arial" w:cs="Arial"/>
          <w:sz w:val="20"/>
          <w:szCs w:val="20"/>
        </w:rPr>
        <w:t xml:space="preserve"> </w:t>
      </w:r>
      <w:r w:rsidR="00CA4609" w:rsidRPr="00C3653B">
        <w:rPr>
          <w:rFonts w:ascii="Arial" w:hAnsi="Arial" w:cs="Arial"/>
          <w:sz w:val="20"/>
          <w:szCs w:val="20"/>
        </w:rPr>
        <w:t>ubytovatel označí</w:t>
      </w:r>
      <w:r w:rsidRPr="00C3653B">
        <w:rPr>
          <w:rFonts w:ascii="Arial" w:hAnsi="Arial" w:cs="Arial"/>
          <w:sz w:val="20"/>
          <w:szCs w:val="20"/>
        </w:rPr>
        <w:t xml:space="preserve"> </w:t>
      </w:r>
      <w:r w:rsidR="008E2B72" w:rsidRPr="00C3653B">
        <w:rPr>
          <w:rFonts w:ascii="Arial" w:hAnsi="Arial" w:cs="Arial"/>
          <w:sz w:val="20"/>
          <w:szCs w:val="20"/>
        </w:rPr>
        <w:t>účelov</w:t>
      </w:r>
      <w:r w:rsidRPr="00C3653B">
        <w:rPr>
          <w:rFonts w:ascii="Arial" w:hAnsi="Arial" w:cs="Arial"/>
          <w:sz w:val="20"/>
          <w:szCs w:val="20"/>
        </w:rPr>
        <w:t>ým</w:t>
      </w:r>
      <w:r w:rsidR="008E2B72" w:rsidRPr="00C3653B">
        <w:rPr>
          <w:rFonts w:ascii="Arial" w:hAnsi="Arial" w:cs="Arial"/>
          <w:sz w:val="20"/>
          <w:szCs w:val="20"/>
        </w:rPr>
        <w:t xml:space="preserve"> znak</w:t>
      </w:r>
      <w:r w:rsidRPr="00C3653B">
        <w:rPr>
          <w:rFonts w:ascii="Arial" w:hAnsi="Arial" w:cs="Arial"/>
          <w:sz w:val="20"/>
          <w:szCs w:val="20"/>
        </w:rPr>
        <w:t>em</w:t>
      </w:r>
      <w:r w:rsidR="000C19FC" w:rsidRPr="00C3653B">
        <w:rPr>
          <w:rFonts w:ascii="Arial" w:hAnsi="Arial" w:cs="Arial"/>
          <w:sz w:val="20"/>
          <w:szCs w:val="20"/>
        </w:rPr>
        <w:t xml:space="preserve"> </w:t>
      </w:r>
      <w:r w:rsidR="007A7F55" w:rsidRPr="00C3653B">
        <w:rPr>
          <w:rFonts w:ascii="Arial" w:hAnsi="Arial" w:cs="Arial"/>
          <w:b/>
          <w:bCs/>
          <w:sz w:val="20"/>
          <w:szCs w:val="20"/>
        </w:rPr>
        <w:t>777</w:t>
      </w:r>
      <w:r w:rsidR="007A7F55" w:rsidRPr="00C3653B">
        <w:rPr>
          <w:rFonts w:ascii="Arial" w:hAnsi="Arial" w:cs="Arial"/>
          <w:sz w:val="20"/>
          <w:szCs w:val="20"/>
        </w:rPr>
        <w:t>.</w:t>
      </w:r>
      <w:r w:rsidR="002C6A3F" w:rsidRPr="00C3653B">
        <w:rPr>
          <w:rFonts w:ascii="Arial" w:hAnsi="Arial" w:cs="Arial"/>
          <w:sz w:val="20"/>
          <w:szCs w:val="20"/>
        </w:rPr>
        <w:t xml:space="preserve"> </w:t>
      </w:r>
      <w:r w:rsidR="00CA4609" w:rsidRPr="00C3653B">
        <w:rPr>
          <w:rFonts w:ascii="Arial" w:hAnsi="Arial" w:cs="Arial"/>
          <w:sz w:val="20"/>
          <w:szCs w:val="20"/>
        </w:rPr>
        <w:t>Ř</w:t>
      </w:r>
      <w:r w:rsidR="007C26AF" w:rsidRPr="00C3653B">
        <w:rPr>
          <w:rFonts w:ascii="Arial" w:hAnsi="Arial" w:cs="Arial"/>
          <w:sz w:val="20"/>
          <w:szCs w:val="20"/>
        </w:rPr>
        <w:t>ádně vyfakturovan</w:t>
      </w:r>
      <w:r w:rsidR="00CA4609" w:rsidRPr="00C3653B">
        <w:rPr>
          <w:rFonts w:ascii="Arial" w:hAnsi="Arial" w:cs="Arial"/>
          <w:sz w:val="20"/>
          <w:szCs w:val="20"/>
        </w:rPr>
        <w:t>á</w:t>
      </w:r>
      <w:r w:rsidR="007C26AF" w:rsidRPr="00C3653B">
        <w:rPr>
          <w:rFonts w:ascii="Arial" w:hAnsi="Arial" w:cs="Arial"/>
          <w:sz w:val="20"/>
          <w:szCs w:val="20"/>
        </w:rPr>
        <w:t xml:space="preserve"> (vyúčtovan</w:t>
      </w:r>
      <w:r w:rsidR="00CA4609" w:rsidRPr="00C3653B">
        <w:rPr>
          <w:rFonts w:ascii="Arial" w:hAnsi="Arial" w:cs="Arial"/>
          <w:sz w:val="20"/>
          <w:szCs w:val="20"/>
        </w:rPr>
        <w:t>á</w:t>
      </w:r>
      <w:r w:rsidR="007C26AF" w:rsidRPr="00C3653B">
        <w:rPr>
          <w:rFonts w:ascii="Arial" w:hAnsi="Arial" w:cs="Arial"/>
          <w:sz w:val="20"/>
          <w:szCs w:val="20"/>
        </w:rPr>
        <w:t>)</w:t>
      </w:r>
      <w:r w:rsidR="00CA4609" w:rsidRPr="00C3653B">
        <w:rPr>
          <w:rFonts w:ascii="Arial" w:hAnsi="Arial" w:cs="Arial"/>
          <w:sz w:val="20"/>
          <w:szCs w:val="20"/>
        </w:rPr>
        <w:t xml:space="preserve"> ubytování  </w:t>
      </w:r>
      <w:r w:rsidR="007C26AF" w:rsidRPr="00C3653B">
        <w:rPr>
          <w:rFonts w:ascii="Arial" w:hAnsi="Arial" w:cs="Arial"/>
          <w:sz w:val="20"/>
          <w:szCs w:val="20"/>
        </w:rPr>
        <w:t xml:space="preserve"> </w:t>
      </w:r>
      <w:r w:rsidR="005B4AAF" w:rsidRPr="00C3653B">
        <w:rPr>
          <w:rFonts w:ascii="Arial" w:hAnsi="Arial" w:cs="Arial"/>
          <w:sz w:val="20"/>
          <w:szCs w:val="20"/>
        </w:rPr>
        <w:t>budou krajem</w:t>
      </w:r>
      <w:r w:rsidR="00245202" w:rsidRPr="00C3653B">
        <w:rPr>
          <w:rFonts w:ascii="Arial" w:hAnsi="Arial" w:cs="Arial"/>
          <w:sz w:val="20"/>
          <w:szCs w:val="20"/>
        </w:rPr>
        <w:t xml:space="preserve"> </w:t>
      </w:r>
      <w:r w:rsidR="002D721C" w:rsidRPr="00C3653B">
        <w:rPr>
          <w:rFonts w:ascii="Arial" w:hAnsi="Arial" w:cs="Arial"/>
          <w:sz w:val="20"/>
          <w:szCs w:val="20"/>
        </w:rPr>
        <w:t xml:space="preserve">nejpozději do </w:t>
      </w:r>
      <w:proofErr w:type="gramStart"/>
      <w:r w:rsidR="002D721C" w:rsidRPr="00C3653B">
        <w:rPr>
          <w:rFonts w:ascii="Arial" w:hAnsi="Arial" w:cs="Arial"/>
          <w:sz w:val="20"/>
          <w:szCs w:val="20"/>
        </w:rPr>
        <w:t>30-ti</w:t>
      </w:r>
      <w:proofErr w:type="gramEnd"/>
      <w:r w:rsidR="002D721C" w:rsidRPr="00C3653B">
        <w:rPr>
          <w:rFonts w:ascii="Arial" w:hAnsi="Arial" w:cs="Arial"/>
          <w:sz w:val="20"/>
          <w:szCs w:val="20"/>
        </w:rPr>
        <w:t xml:space="preserve"> dnů </w:t>
      </w:r>
      <w:r w:rsidR="005B4AAF" w:rsidRPr="00C3653B">
        <w:rPr>
          <w:rFonts w:ascii="Arial" w:hAnsi="Arial" w:cs="Arial"/>
          <w:sz w:val="20"/>
          <w:szCs w:val="20"/>
        </w:rPr>
        <w:t>ubytovatelům proplacena</w:t>
      </w:r>
      <w:r w:rsidR="00C17187" w:rsidRPr="00C3653B">
        <w:rPr>
          <w:rFonts w:ascii="Arial" w:hAnsi="Arial" w:cs="Arial"/>
          <w:sz w:val="20"/>
          <w:szCs w:val="20"/>
        </w:rPr>
        <w:t xml:space="preserve"> </w:t>
      </w:r>
      <w:r w:rsidR="00C17187" w:rsidRPr="00C3653B">
        <w:rPr>
          <w:rFonts w:ascii="Arial" w:hAnsi="Arial" w:cs="Arial"/>
          <w:sz w:val="20"/>
          <w:szCs w:val="20"/>
        </w:rPr>
        <w:lastRenderedPageBreak/>
        <w:t>z prostředků kraje</w:t>
      </w:r>
      <w:r w:rsidR="005B4AAF" w:rsidRPr="00C3653B">
        <w:rPr>
          <w:rFonts w:ascii="Arial" w:hAnsi="Arial" w:cs="Arial"/>
          <w:sz w:val="20"/>
          <w:szCs w:val="20"/>
        </w:rPr>
        <w:t xml:space="preserve"> do výše částek dle </w:t>
      </w:r>
      <w:r w:rsidR="005B4AAF" w:rsidRPr="00D57737">
        <w:rPr>
          <w:rFonts w:ascii="Arial" w:hAnsi="Arial" w:cs="Arial"/>
          <w:sz w:val="20"/>
          <w:szCs w:val="20"/>
        </w:rPr>
        <w:t>usnesení vlády.</w:t>
      </w:r>
      <w:r w:rsidR="002D721C" w:rsidRPr="00D57737">
        <w:rPr>
          <w:rFonts w:ascii="Arial" w:hAnsi="Arial" w:cs="Arial"/>
          <w:sz w:val="20"/>
          <w:szCs w:val="20"/>
        </w:rPr>
        <w:t xml:space="preserve"> </w:t>
      </w:r>
      <w:r w:rsidR="00A12564" w:rsidRPr="00D57737">
        <w:rPr>
          <w:rFonts w:ascii="Arial" w:hAnsi="Arial" w:cs="Arial"/>
          <w:sz w:val="20"/>
          <w:szCs w:val="20"/>
        </w:rPr>
        <w:t xml:space="preserve">Upozorňujeme, že částky hrazené ze strany kraje jsou vždy konečné, tedy včetně DPH. </w:t>
      </w:r>
      <w:r w:rsidR="005B4AAF" w:rsidRPr="00D57737">
        <w:rPr>
          <w:rFonts w:ascii="Arial" w:hAnsi="Arial" w:cs="Arial"/>
          <w:sz w:val="20"/>
          <w:szCs w:val="20"/>
        </w:rPr>
        <w:t>O</w:t>
      </w:r>
      <w:r w:rsidR="002D721C" w:rsidRPr="00D57737">
        <w:rPr>
          <w:rFonts w:ascii="Arial" w:hAnsi="Arial" w:cs="Arial"/>
          <w:sz w:val="20"/>
          <w:szCs w:val="20"/>
        </w:rPr>
        <w:t xml:space="preserve">věření </w:t>
      </w:r>
      <w:r w:rsidR="005B4AAF" w:rsidRPr="00D57737">
        <w:rPr>
          <w:rFonts w:ascii="Arial" w:hAnsi="Arial" w:cs="Arial"/>
          <w:sz w:val="20"/>
          <w:szCs w:val="20"/>
        </w:rPr>
        <w:t>fakturovaných (vy</w:t>
      </w:r>
      <w:r w:rsidR="000F01DA" w:rsidRPr="00D57737">
        <w:rPr>
          <w:rFonts w:ascii="Arial" w:hAnsi="Arial" w:cs="Arial"/>
          <w:sz w:val="20"/>
          <w:szCs w:val="20"/>
        </w:rPr>
        <w:t>ú</w:t>
      </w:r>
      <w:r w:rsidR="005B4AAF" w:rsidRPr="00D57737">
        <w:rPr>
          <w:rFonts w:ascii="Arial" w:hAnsi="Arial" w:cs="Arial"/>
          <w:sz w:val="20"/>
          <w:szCs w:val="20"/>
        </w:rPr>
        <w:t>čtovaných) částek bude provedeno zejména na základě údajů evidence HUMPO</w:t>
      </w:r>
      <w:r w:rsidR="008C2185" w:rsidRPr="00D57737">
        <w:rPr>
          <w:rFonts w:ascii="Arial" w:hAnsi="Arial" w:cs="Arial"/>
          <w:sz w:val="20"/>
          <w:szCs w:val="20"/>
        </w:rPr>
        <w:t>.</w:t>
      </w:r>
    </w:p>
    <w:p w14:paraId="24194F5C" w14:textId="77777777" w:rsidR="00A655BE" w:rsidRPr="00D57737" w:rsidRDefault="00A655BE" w:rsidP="00333D0A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C4E2574" w14:textId="7447892A" w:rsidR="0097350B" w:rsidRPr="00D57737" w:rsidRDefault="00A655BE" w:rsidP="0061222B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D57737">
        <w:rPr>
          <w:rFonts w:ascii="Arial" w:hAnsi="Arial" w:cs="Arial"/>
          <w:sz w:val="20"/>
          <w:szCs w:val="20"/>
        </w:rPr>
        <w:t xml:space="preserve">V rámci vyplňování </w:t>
      </w:r>
      <w:r w:rsidR="0097350B" w:rsidRPr="00D57737">
        <w:rPr>
          <w:rFonts w:ascii="Arial" w:hAnsi="Arial" w:cs="Arial"/>
          <w:sz w:val="20"/>
          <w:szCs w:val="20"/>
        </w:rPr>
        <w:t>tabulek k</w:t>
      </w:r>
      <w:r w:rsidR="00D67BB0" w:rsidRPr="00D57737">
        <w:rPr>
          <w:rFonts w:ascii="Arial" w:hAnsi="Arial" w:cs="Arial"/>
          <w:sz w:val="20"/>
          <w:szCs w:val="20"/>
        </w:rPr>
        <w:t> fakturaci (</w:t>
      </w:r>
      <w:r w:rsidR="0097350B" w:rsidRPr="00D57737">
        <w:rPr>
          <w:rFonts w:ascii="Arial" w:hAnsi="Arial" w:cs="Arial"/>
          <w:sz w:val="20"/>
          <w:szCs w:val="20"/>
        </w:rPr>
        <w:t>vyúčtování</w:t>
      </w:r>
      <w:r w:rsidR="00D67BB0" w:rsidRPr="00D57737">
        <w:rPr>
          <w:rFonts w:ascii="Arial" w:hAnsi="Arial" w:cs="Arial"/>
          <w:sz w:val="20"/>
          <w:szCs w:val="20"/>
        </w:rPr>
        <w:t>)</w:t>
      </w:r>
      <w:r w:rsidRPr="00D57737">
        <w:rPr>
          <w:rFonts w:ascii="Arial" w:hAnsi="Arial" w:cs="Arial"/>
          <w:sz w:val="20"/>
          <w:szCs w:val="20"/>
        </w:rPr>
        <w:t xml:space="preserve"> je nezbytné vyplnit všechny listy včetně podepsání čestného prohlášení</w:t>
      </w:r>
      <w:r w:rsidR="0097350B" w:rsidRPr="00D57737">
        <w:rPr>
          <w:rFonts w:ascii="Arial" w:hAnsi="Arial" w:cs="Arial"/>
          <w:sz w:val="20"/>
          <w:szCs w:val="20"/>
        </w:rPr>
        <w:t xml:space="preserve"> ubytovatele.</w:t>
      </w:r>
    </w:p>
    <w:p w14:paraId="321E6BD0" w14:textId="17DFB5CD" w:rsidR="0061222B" w:rsidRPr="0061222B" w:rsidRDefault="00A655BE" w:rsidP="0061222B">
      <w:pPr>
        <w:pStyle w:val="Odstavecseseznamem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37ECE704" w14:textId="2B79FA98" w:rsidR="002D721C" w:rsidRPr="00C3653B" w:rsidRDefault="002D721C" w:rsidP="002D72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3653B">
        <w:rPr>
          <w:rFonts w:ascii="Arial" w:hAnsi="Arial" w:cs="Arial"/>
          <w:sz w:val="20"/>
          <w:szCs w:val="20"/>
        </w:rPr>
        <w:t>Následně kraj podá žádost o kompenzaci prostředků od státu.</w:t>
      </w:r>
    </w:p>
    <w:p w14:paraId="0970306E" w14:textId="77777777" w:rsidR="00D835A6" w:rsidRPr="00C3653B" w:rsidRDefault="00D835A6" w:rsidP="00EB06FB">
      <w:pPr>
        <w:jc w:val="both"/>
        <w:rPr>
          <w:rFonts w:ascii="Arial" w:hAnsi="Arial" w:cs="Arial"/>
          <w:sz w:val="20"/>
          <w:szCs w:val="20"/>
        </w:rPr>
      </w:pPr>
    </w:p>
    <w:sectPr w:rsidR="00D835A6" w:rsidRPr="00C3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B6A"/>
    <w:multiLevelType w:val="hybridMultilevel"/>
    <w:tmpl w:val="83329CD8"/>
    <w:lvl w:ilvl="0" w:tplc="E71CA0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ACD"/>
    <w:multiLevelType w:val="hybridMultilevel"/>
    <w:tmpl w:val="A878A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21D93"/>
    <w:multiLevelType w:val="hybridMultilevel"/>
    <w:tmpl w:val="6F00ED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973E76"/>
    <w:multiLevelType w:val="hybridMultilevel"/>
    <w:tmpl w:val="D8FA9680"/>
    <w:lvl w:ilvl="0" w:tplc="3A52A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161B"/>
    <w:multiLevelType w:val="hybridMultilevel"/>
    <w:tmpl w:val="74AE9FA2"/>
    <w:lvl w:ilvl="0" w:tplc="9A1ED808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1979EB"/>
    <w:multiLevelType w:val="hybridMultilevel"/>
    <w:tmpl w:val="6938E9BC"/>
    <w:lvl w:ilvl="0" w:tplc="F3CA5806">
      <w:start w:val="54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CB"/>
    <w:rsid w:val="000057DF"/>
    <w:rsid w:val="000170FD"/>
    <w:rsid w:val="00036365"/>
    <w:rsid w:val="00046780"/>
    <w:rsid w:val="00073C29"/>
    <w:rsid w:val="000C19FC"/>
    <w:rsid w:val="000D54D5"/>
    <w:rsid w:val="000E4A08"/>
    <w:rsid w:val="000E7776"/>
    <w:rsid w:val="000E7A99"/>
    <w:rsid w:val="000F01DA"/>
    <w:rsid w:val="000F0715"/>
    <w:rsid w:val="0010425F"/>
    <w:rsid w:val="001A5B1E"/>
    <w:rsid w:val="001E7809"/>
    <w:rsid w:val="00245202"/>
    <w:rsid w:val="00253379"/>
    <w:rsid w:val="00271924"/>
    <w:rsid w:val="00271DEA"/>
    <w:rsid w:val="002A26DC"/>
    <w:rsid w:val="002B2B6A"/>
    <w:rsid w:val="002B3E75"/>
    <w:rsid w:val="002C6A3F"/>
    <w:rsid w:val="002D721C"/>
    <w:rsid w:val="002F5B7A"/>
    <w:rsid w:val="00333D0A"/>
    <w:rsid w:val="003448AB"/>
    <w:rsid w:val="00387F7E"/>
    <w:rsid w:val="003A3730"/>
    <w:rsid w:val="003F4FCB"/>
    <w:rsid w:val="00400ED2"/>
    <w:rsid w:val="00417024"/>
    <w:rsid w:val="00445D0D"/>
    <w:rsid w:val="004641C6"/>
    <w:rsid w:val="0047414C"/>
    <w:rsid w:val="00477020"/>
    <w:rsid w:val="004C6BA5"/>
    <w:rsid w:val="004D5376"/>
    <w:rsid w:val="00504C2E"/>
    <w:rsid w:val="00505D66"/>
    <w:rsid w:val="00511E56"/>
    <w:rsid w:val="005366FB"/>
    <w:rsid w:val="00570B0A"/>
    <w:rsid w:val="005B4AAF"/>
    <w:rsid w:val="0061222B"/>
    <w:rsid w:val="006130EA"/>
    <w:rsid w:val="00666253"/>
    <w:rsid w:val="00670365"/>
    <w:rsid w:val="006818F6"/>
    <w:rsid w:val="00691B80"/>
    <w:rsid w:val="00692CEE"/>
    <w:rsid w:val="006D0D80"/>
    <w:rsid w:val="006D2E12"/>
    <w:rsid w:val="0070484F"/>
    <w:rsid w:val="00762CD6"/>
    <w:rsid w:val="007A7F55"/>
    <w:rsid w:val="007C26AF"/>
    <w:rsid w:val="008047F0"/>
    <w:rsid w:val="008051B8"/>
    <w:rsid w:val="008803FB"/>
    <w:rsid w:val="00891E0B"/>
    <w:rsid w:val="00894BCB"/>
    <w:rsid w:val="008C2185"/>
    <w:rsid w:val="008E2B72"/>
    <w:rsid w:val="008E3A8C"/>
    <w:rsid w:val="00971163"/>
    <w:rsid w:val="0097350B"/>
    <w:rsid w:val="00975A4E"/>
    <w:rsid w:val="00982C12"/>
    <w:rsid w:val="009847B8"/>
    <w:rsid w:val="00992C51"/>
    <w:rsid w:val="00A12564"/>
    <w:rsid w:val="00A55D5E"/>
    <w:rsid w:val="00A655BE"/>
    <w:rsid w:val="00A726F4"/>
    <w:rsid w:val="00B30D1E"/>
    <w:rsid w:val="00B547B9"/>
    <w:rsid w:val="00C17187"/>
    <w:rsid w:val="00C3653B"/>
    <w:rsid w:val="00CA4609"/>
    <w:rsid w:val="00CC2EAC"/>
    <w:rsid w:val="00D43DFD"/>
    <w:rsid w:val="00D5598D"/>
    <w:rsid w:val="00D57737"/>
    <w:rsid w:val="00D67BB0"/>
    <w:rsid w:val="00D74220"/>
    <w:rsid w:val="00D835A6"/>
    <w:rsid w:val="00D94217"/>
    <w:rsid w:val="00DE1C5D"/>
    <w:rsid w:val="00DF3103"/>
    <w:rsid w:val="00E16F26"/>
    <w:rsid w:val="00E46D97"/>
    <w:rsid w:val="00E8134B"/>
    <w:rsid w:val="00E81C3E"/>
    <w:rsid w:val="00E823F3"/>
    <w:rsid w:val="00E82F0E"/>
    <w:rsid w:val="00E857C9"/>
    <w:rsid w:val="00EB06FB"/>
    <w:rsid w:val="00EC2204"/>
    <w:rsid w:val="00EE7948"/>
    <w:rsid w:val="00EF055E"/>
    <w:rsid w:val="00F11BA1"/>
    <w:rsid w:val="00F55E72"/>
    <w:rsid w:val="00F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FAF9"/>
  <w15:chartTrackingRefBased/>
  <w15:docId w15:val="{F52AE677-4932-4825-AD9E-36B5BB05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C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F3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1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1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10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366F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66F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2C6A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66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ace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rhsmlouvy@kr-kralovehradecky.cz" TargetMode="External"/><Relationship Id="rId5" Type="http://schemas.openxmlformats.org/officeDocument/2006/relationships/hyperlink" Target="mailto:navrhsmlouvy@kr-kralovehradeck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Mgr.</dc:creator>
  <cp:keywords/>
  <dc:description/>
  <cp:lastModifiedBy>Lechmann Dan Mgr.</cp:lastModifiedBy>
  <cp:revision>2</cp:revision>
  <cp:lastPrinted>2022-04-01T09:32:00Z</cp:lastPrinted>
  <dcterms:created xsi:type="dcterms:W3CDTF">2022-04-26T12:17:00Z</dcterms:created>
  <dcterms:modified xsi:type="dcterms:W3CDTF">2022-04-26T12:17:00Z</dcterms:modified>
</cp:coreProperties>
</file>