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CD" w:rsidRPr="00AE5BB9" w:rsidRDefault="007A4DCD" w:rsidP="007A4DCD">
      <w:pPr>
        <w:pStyle w:val="Zkladntext3"/>
        <w:spacing w:after="0"/>
        <w:jc w:val="right"/>
        <w:outlineLvl w:val="0"/>
        <w:rPr>
          <w:szCs w:val="24"/>
        </w:rPr>
      </w:pPr>
      <w:bookmarkStart w:id="0" w:name="_GoBack"/>
      <w:bookmarkEnd w:id="0"/>
      <w:r w:rsidRPr="00AE5BB9">
        <w:rPr>
          <w:szCs w:val="24"/>
        </w:rPr>
        <w:t>Příloha č. 4</w:t>
      </w:r>
      <w:r>
        <w:rPr>
          <w:szCs w:val="24"/>
        </w:rPr>
        <w:t xml:space="preserve"> b</w:t>
      </w:r>
      <w:r w:rsidRPr="00AE5BB9">
        <w:rPr>
          <w:szCs w:val="24"/>
        </w:rPr>
        <w:t>)</w:t>
      </w:r>
    </w:p>
    <w:p w:rsidR="007A4DCD" w:rsidRDefault="007A4DCD" w:rsidP="007A4DCD">
      <w:pPr>
        <w:jc w:val="right"/>
        <w:rPr>
          <w:sz w:val="24"/>
          <w:szCs w:val="24"/>
        </w:rPr>
      </w:pPr>
    </w:p>
    <w:p w:rsidR="007A4DCD" w:rsidRPr="001E1C45" w:rsidRDefault="007A4DCD" w:rsidP="007A4DCD">
      <w:pPr>
        <w:jc w:val="right"/>
        <w:rPr>
          <w:sz w:val="24"/>
          <w:szCs w:val="24"/>
        </w:rPr>
      </w:pPr>
    </w:p>
    <w:p w:rsidR="007A4DCD" w:rsidRPr="001D7601" w:rsidRDefault="007A4DCD" w:rsidP="007A4DCD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           </w:t>
      </w:r>
    </w:p>
    <w:p w:rsidR="007A4DCD" w:rsidRPr="000E59CA" w:rsidRDefault="007A4DCD" w:rsidP="007A4DCD">
      <w:pPr>
        <w:jc w:val="center"/>
        <w:rPr>
          <w:sz w:val="24"/>
          <w:szCs w:val="24"/>
        </w:rPr>
      </w:pPr>
      <w:r w:rsidRPr="001D7601">
        <w:rPr>
          <w:b/>
          <w:sz w:val="28"/>
          <w:szCs w:val="28"/>
        </w:rPr>
        <w:t>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1D760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</w:t>
      </w:r>
      <w:r w:rsidRPr="000E59CA">
        <w:rPr>
          <w:sz w:val="24"/>
          <w:szCs w:val="24"/>
        </w:rPr>
        <w:t>(č. j.:  MŠMT-</w:t>
      </w:r>
      <w:r>
        <w:rPr>
          <w:sz w:val="24"/>
          <w:szCs w:val="24"/>
        </w:rPr>
        <w:t>32486/2014</w:t>
      </w:r>
      <w:r w:rsidRPr="000E59CA">
        <w:rPr>
          <w:sz w:val="24"/>
          <w:szCs w:val="24"/>
        </w:rPr>
        <w:t>)</w:t>
      </w:r>
    </w:p>
    <w:p w:rsidR="007A4DCD" w:rsidRPr="001D7601" w:rsidRDefault="007A4DCD" w:rsidP="007A4DCD">
      <w:pPr>
        <w:pStyle w:val="Zkladntext3"/>
        <w:spacing w:after="0"/>
        <w:jc w:val="center"/>
        <w:rPr>
          <w:b/>
          <w:sz w:val="28"/>
          <w:szCs w:val="28"/>
        </w:rPr>
      </w:pPr>
    </w:p>
    <w:p w:rsidR="007A4DCD" w:rsidRDefault="007A4DCD" w:rsidP="007A4DCD">
      <w:pPr>
        <w:pStyle w:val="Zkladntext3"/>
        <w:spacing w:after="0"/>
        <w:jc w:val="center"/>
        <w:rPr>
          <w:b/>
          <w:smallCaps/>
          <w:szCs w:val="24"/>
        </w:rPr>
      </w:pPr>
    </w:p>
    <w:p w:rsidR="007A4DCD" w:rsidRPr="000E3E7C" w:rsidRDefault="007A4DCD" w:rsidP="007A4DCD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szCs w:val="24"/>
        </w:rPr>
      </w:pPr>
      <w:r w:rsidRPr="000E3E7C">
        <w:rPr>
          <w:b/>
          <w:szCs w:val="24"/>
          <w:u w:val="single"/>
        </w:rPr>
        <w:t xml:space="preserve">Identifikační údaje </w:t>
      </w:r>
      <w:r>
        <w:rPr>
          <w:b/>
          <w:szCs w:val="24"/>
          <w:u w:val="single"/>
        </w:rPr>
        <w:t>právnické osoby – žadatele o dotaci</w:t>
      </w:r>
    </w:p>
    <w:p w:rsidR="007A4DCD" w:rsidRPr="000E3E7C" w:rsidRDefault="007A4DCD" w:rsidP="007A4DCD">
      <w:pPr>
        <w:pStyle w:val="Zkladntext3"/>
        <w:spacing w:before="120" w:after="0"/>
        <w:ind w:right="0"/>
        <w:jc w:val="left"/>
        <w:rPr>
          <w:szCs w:val="24"/>
        </w:rPr>
      </w:pPr>
      <w:r>
        <w:rPr>
          <w:szCs w:val="24"/>
        </w:rPr>
        <w:t>Právnická osoba</w:t>
      </w:r>
      <w:r w:rsidRPr="000E3E7C">
        <w:rPr>
          <w:szCs w:val="24"/>
        </w:rPr>
        <w:t>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7A4DCD" w:rsidRPr="00A60AB3" w:rsidRDefault="007A4DCD" w:rsidP="007A4DCD">
      <w:pPr>
        <w:pStyle w:val="Zkladntext3"/>
        <w:spacing w:before="120" w:after="0"/>
        <w:outlineLvl w:val="0"/>
        <w:rPr>
          <w:szCs w:val="24"/>
        </w:rPr>
      </w:pPr>
      <w:r>
        <w:rPr>
          <w:szCs w:val="24"/>
        </w:rPr>
        <w:t>IČ: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7A4DCD" w:rsidRDefault="007A4DCD" w:rsidP="007A4DCD">
      <w:pPr>
        <w:pStyle w:val="Zkladntext3"/>
        <w:spacing w:before="120" w:after="0"/>
        <w:rPr>
          <w:szCs w:val="24"/>
        </w:rPr>
      </w:pPr>
    </w:p>
    <w:p w:rsidR="007A4DCD" w:rsidRDefault="007A4DCD" w:rsidP="007A4DCD">
      <w:pPr>
        <w:pStyle w:val="Zkladntext3"/>
        <w:spacing w:before="120" w:after="0"/>
        <w:rPr>
          <w:szCs w:val="24"/>
        </w:rPr>
      </w:pPr>
    </w:p>
    <w:p w:rsidR="007A4DCD" w:rsidRPr="00A60AB3" w:rsidRDefault="007A4DCD" w:rsidP="007A4DCD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7A4DCD" w:rsidRDefault="007A4DCD" w:rsidP="007A4DCD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7A4DCD" w:rsidRPr="00A60AB3" w:rsidRDefault="007A4DCD" w:rsidP="007A4DCD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7A4DCD" w:rsidRDefault="007A4DCD" w:rsidP="007A4DCD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lastRenderedPageBreak/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>veďte prosím č. j.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7A4DCD" w:rsidRDefault="007A4DCD" w:rsidP="007A4DCD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7A4DCD" w:rsidTr="002D452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pedagogičtí pracovníci: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nepedagogičtí pracovníci: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ONIV</w:t>
            </w:r>
          </w:p>
        </w:tc>
      </w:tr>
      <w:tr w:rsidR="007A4DCD" w:rsidTr="002D4523">
        <w:trPr>
          <w:trHeight w:val="555"/>
        </w:trPr>
        <w:tc>
          <w:tcPr>
            <w:tcW w:w="1560" w:type="dxa"/>
            <w:vMerge/>
            <w:shd w:val="clear" w:color="auto" w:fill="DDD9C3"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7A4DCD" w:rsidRDefault="007A4DCD" w:rsidP="002D4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4DCD" w:rsidRDefault="007A4DCD" w:rsidP="002D4523">
            <w:pPr>
              <w:rPr>
                <w:b/>
                <w:bCs/>
              </w:rPr>
            </w:pP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4DCD" w:rsidTr="002D452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A4DCD" w:rsidRDefault="007A4DCD" w:rsidP="002D4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A4DCD" w:rsidRDefault="007A4DCD" w:rsidP="007A4DCD">
      <w:pPr>
        <w:pStyle w:val="Zkladntext21"/>
        <w:spacing w:before="120"/>
        <w:rPr>
          <w:b/>
          <w:u w:val="single"/>
        </w:rPr>
      </w:pPr>
    </w:p>
    <w:p w:rsidR="007A4DCD" w:rsidRDefault="007A4DCD" w:rsidP="007A4DCD">
      <w:pPr>
        <w:pStyle w:val="Zkladntext21"/>
        <w:spacing w:before="120"/>
        <w:rPr>
          <w:b/>
          <w:u w:val="single"/>
        </w:rPr>
      </w:pPr>
      <w:r w:rsidRPr="00D764BD">
        <w:rPr>
          <w:b/>
          <w:u w:val="single"/>
        </w:rPr>
        <w:t xml:space="preserve">3) </w:t>
      </w:r>
      <w:r>
        <w:rPr>
          <w:b/>
          <w:u w:val="single"/>
        </w:rPr>
        <w:t>Informace za JEDNOTLIVÉ ŠKOLY</w:t>
      </w:r>
    </w:p>
    <w:p w:rsidR="007A4DCD" w:rsidRPr="00CF178E" w:rsidRDefault="007A4DCD" w:rsidP="007A4DCD">
      <w:pPr>
        <w:pStyle w:val="Zkladntext21"/>
        <w:spacing w:before="120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7A4DCD" w:rsidRPr="00A41F17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7A4DCD" w:rsidRPr="00A41F17" w:rsidRDefault="007A4DCD" w:rsidP="007A4DCD">
      <w:pPr>
        <w:pStyle w:val="Zkladntext21"/>
        <w:tabs>
          <w:tab w:val="left" w:pos="360"/>
        </w:tabs>
        <w:spacing w:before="120"/>
        <w:ind w:left="720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7A4DCD" w:rsidRPr="00A41F17" w:rsidRDefault="007A4DCD" w:rsidP="007A4DCD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7A4DCD" w:rsidRPr="00223B25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7A4DCD" w:rsidRPr="00A60AB3" w:rsidRDefault="007A4DCD" w:rsidP="007A4DCD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7A4DCD" w:rsidRPr="007C48D0" w:rsidTr="002D4523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7A4DCD" w:rsidRPr="007C48D0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 w:rsidR="00940DA5">
              <w:rPr>
                <w:rFonts w:cs="Arial"/>
                <w:b/>
                <w:bCs/>
              </w:rPr>
              <w:t>15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Pr="007C48D0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307920" w:rsidRDefault="007A4DCD" w:rsidP="002D4523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307920" w:rsidRDefault="007A4DCD" w:rsidP="002D4523">
            <w:pPr>
              <w:jc w:val="center"/>
              <w:rPr>
                <w:rFonts w:cs="Arial"/>
                <w:highlight w:val="red"/>
              </w:rPr>
            </w:pPr>
            <w:r w:rsidRPr="00843709">
              <w:rPr>
                <w:rFonts w:cs="Arial"/>
              </w:rPr>
              <w:t>X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7A4DCD" w:rsidRPr="007C48D0" w:rsidTr="002D452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</w:p>
        </w:tc>
      </w:tr>
      <w:tr w:rsidR="007A4DCD" w:rsidRPr="007C48D0" w:rsidTr="002D4523">
        <w:trPr>
          <w:trHeight w:val="8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DCD" w:rsidRPr="000E3E92" w:rsidRDefault="007A4DCD" w:rsidP="002D4523">
            <w:pPr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7C48D0" w:rsidRDefault="007A4DCD" w:rsidP="002D4523">
            <w:pPr>
              <w:rPr>
                <w:rFonts w:cs="Arial"/>
              </w:rPr>
            </w:pPr>
          </w:p>
        </w:tc>
      </w:tr>
    </w:tbl>
    <w:p w:rsidR="007A4DCD" w:rsidRDefault="007A4DCD" w:rsidP="007A4DCD">
      <w:pPr>
        <w:pStyle w:val="Zkladntext21"/>
        <w:tabs>
          <w:tab w:val="left" w:pos="360"/>
        </w:tabs>
        <w:spacing w:before="120"/>
        <w:jc w:val="both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  <w:ind w:left="720"/>
        <w:jc w:val="both"/>
      </w:pPr>
    </w:p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lastRenderedPageBreak/>
        <w:t>jednotliví ž</w:t>
      </w:r>
      <w:r w:rsidRPr="006D0A89">
        <w:t xml:space="preserve">áci: </w:t>
      </w:r>
    </w:p>
    <w:p w:rsidR="007A4DCD" w:rsidRPr="006D0A89" w:rsidRDefault="007A4DCD" w:rsidP="007A4DCD">
      <w:pPr>
        <w:pStyle w:val="Zkladntext21"/>
        <w:tabs>
          <w:tab w:val="left" w:pos="360"/>
        </w:tabs>
        <w:spacing w:before="120"/>
        <w:ind w:left="720"/>
      </w:pPr>
    </w:p>
    <w:tbl>
      <w:tblPr>
        <w:tblW w:w="55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80"/>
        <w:gridCol w:w="1980"/>
      </w:tblGrid>
      <w:tr w:rsidR="007A4DCD" w:rsidRPr="002769AF" w:rsidTr="002D4523">
        <w:trPr>
          <w:trHeight w:val="1005"/>
          <w:jc w:val="center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Default="007A4DCD" w:rsidP="002D45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7A4DCD" w:rsidRPr="006D0A89" w:rsidRDefault="007A4DCD" w:rsidP="002D4523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 xml:space="preserve">Datum přijetí </w:t>
            </w:r>
            <w:r>
              <w:rPr>
                <w:rFonts w:cs="Arial"/>
                <w:b/>
                <w:bCs/>
              </w:rPr>
              <w:br/>
              <w:t xml:space="preserve">a ukončení </w:t>
            </w:r>
            <w:r w:rsidRPr="006D0A89">
              <w:rPr>
                <w:rFonts w:cs="Arial"/>
                <w:b/>
                <w:bCs/>
              </w:rPr>
              <w:t>vzdělávání na české ZŠ</w:t>
            </w:r>
          </w:p>
        </w:tc>
      </w:tr>
      <w:tr w:rsidR="007A4DCD" w:rsidRPr="002769AF" w:rsidTr="002D4523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55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7A4DCD" w:rsidRPr="002769AF" w:rsidTr="002D4523">
        <w:trPr>
          <w:trHeight w:val="27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DCD" w:rsidRPr="006D0A89" w:rsidRDefault="007A4DCD" w:rsidP="002D452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DCD" w:rsidRPr="006D0A89" w:rsidRDefault="007A4DCD" w:rsidP="002D4523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7A4DCD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>učebnice a učební pomůcky, vzdělávací portály, se kterými bylo pracováno (uveďte úplnou bibliografii nebo přesný popis);</w:t>
      </w:r>
    </w:p>
    <w:p w:rsidR="007A4DCD" w:rsidRPr="00843709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>
        <w:t xml:space="preserve">opatření přijatá v souvislosti </w:t>
      </w:r>
      <w:r w:rsidRPr="00843709">
        <w:t>se zařazením jednotlivých žáků do výuky v dané škole a další informace související s průběhem této výuky;</w:t>
      </w:r>
    </w:p>
    <w:p w:rsidR="007A4DCD" w:rsidRPr="00147536" w:rsidRDefault="007A4DCD" w:rsidP="007A4DCD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Default="007A4DCD" w:rsidP="007A4DCD">
      <w:pPr>
        <w:pStyle w:val="Zkladntext21"/>
        <w:tabs>
          <w:tab w:val="left" w:pos="360"/>
        </w:tabs>
        <w:spacing w:before="120"/>
      </w:pP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7A4DCD" w:rsidRPr="00A60AB3" w:rsidRDefault="007A4DCD" w:rsidP="007A4DCD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p w:rsidR="007A4DCD" w:rsidRDefault="007A4DCD" w:rsidP="007A4DCD"/>
    <w:sectPr w:rsidR="007A4DCD" w:rsidSect="00F562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B" w:rsidRDefault="00406F7B">
      <w:r>
        <w:separator/>
      </w:r>
    </w:p>
  </w:endnote>
  <w:endnote w:type="continuationSeparator" w:id="0">
    <w:p w:rsidR="00406F7B" w:rsidRDefault="0040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837117"/>
      <w:docPartObj>
        <w:docPartGallery w:val="Page Numbers (Bottom of Page)"/>
        <w:docPartUnique/>
      </w:docPartObj>
    </w:sdtPr>
    <w:sdtEndPr/>
    <w:sdtContent>
      <w:p w:rsidR="00F8675C" w:rsidRDefault="00F56243">
        <w:pPr>
          <w:pStyle w:val="Zpat"/>
          <w:jc w:val="center"/>
        </w:pPr>
        <w:r>
          <w:fldChar w:fldCharType="begin"/>
        </w:r>
        <w:r w:rsidR="007A4DCD">
          <w:instrText>PAGE   \* MERGEFORMAT</w:instrText>
        </w:r>
        <w:r>
          <w:fldChar w:fldCharType="separate"/>
        </w:r>
        <w:r w:rsidR="00F8376C">
          <w:rPr>
            <w:noProof/>
          </w:rPr>
          <w:t>1</w:t>
        </w:r>
        <w:r>
          <w:fldChar w:fldCharType="end"/>
        </w:r>
      </w:p>
    </w:sdtContent>
  </w:sdt>
  <w:p w:rsidR="00F8675C" w:rsidRDefault="00F837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B" w:rsidRDefault="00406F7B">
      <w:r>
        <w:separator/>
      </w:r>
    </w:p>
  </w:footnote>
  <w:footnote w:type="continuationSeparator" w:id="0">
    <w:p w:rsidR="00406F7B" w:rsidRDefault="0040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5C" w:rsidRDefault="00F837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CD"/>
    <w:rsid w:val="00406F7B"/>
    <w:rsid w:val="00726F96"/>
    <w:rsid w:val="007A4DCD"/>
    <w:rsid w:val="00940DA5"/>
    <w:rsid w:val="00D46112"/>
    <w:rsid w:val="00F47774"/>
    <w:rsid w:val="00F56243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E7BD-95DE-45AE-9DA7-2E1C4C3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A4DCD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7A4D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7A4DCD"/>
    <w:rPr>
      <w:sz w:val="24"/>
    </w:rPr>
  </w:style>
  <w:style w:type="paragraph" w:styleId="Zhlav">
    <w:name w:val="header"/>
    <w:basedOn w:val="Normln"/>
    <w:link w:val="ZhlavChar"/>
    <w:unhideWhenUsed/>
    <w:rsid w:val="007A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DC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Neumannová Věra</cp:lastModifiedBy>
  <cp:revision>2</cp:revision>
  <dcterms:created xsi:type="dcterms:W3CDTF">2016-01-04T11:54:00Z</dcterms:created>
  <dcterms:modified xsi:type="dcterms:W3CDTF">2016-01-04T11:54:00Z</dcterms:modified>
</cp:coreProperties>
</file>